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             </w:t>
      </w:r>
      <w:bookmarkStart w:id="0" w:name="_GoBack"/>
      <w:r>
        <w:rPr>
          <w:rFonts w:ascii="Times-Bold" w:hAnsi="Times-Bold" w:cs="Times-Bold"/>
          <w:b/>
          <w:bCs/>
          <w:sz w:val="26"/>
          <w:szCs w:val="26"/>
        </w:rPr>
        <w:t>Metodologia didactica a predarii unitatilor de masura</w:t>
      </w:r>
    </w:p>
    <w:bookmarkEnd w:id="0"/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                           </w:t>
      </w:r>
      <w:r>
        <w:rPr>
          <w:rFonts w:ascii="Times-Bold" w:hAnsi="Times-Bold" w:cs="Times-Bold"/>
          <w:b/>
          <w:bCs/>
          <w:sz w:val="26"/>
          <w:szCs w:val="26"/>
        </w:rPr>
        <w:t>Obiectivele unit</w:t>
      </w:r>
      <w:r>
        <w:rPr>
          <w:rFonts w:ascii="TTE1BD5340t00" w:hAnsi="TTE1BD5340t00" w:cs="TTE1BD5340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ii de înv</w:t>
      </w:r>
      <w:r>
        <w:rPr>
          <w:rFonts w:ascii="TTE1BD5340t00" w:hAnsi="TTE1BD5340t00" w:cs="TTE1BD5340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are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</w:t>
      </w:r>
      <w:r>
        <w:rPr>
          <w:rFonts w:ascii="Times-Roman" w:hAnsi="Times-Roman" w:cs="Times-Roman"/>
          <w:sz w:val="23"/>
          <w:szCs w:val="23"/>
        </w:rPr>
        <w:t>În urma parcurgerii acestei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înv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are, studen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vor fi capabili: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aplice metodologia pred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rii-înv</w:t>
      </w:r>
      <w:r>
        <w:rPr>
          <w:rFonts w:ascii="TTE1BD5490t00" w:hAnsi="TTE1BD5490t00" w:cs="TTE1BD5490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rii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la clasele I-IV;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cunoasc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specificul introducerii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rimi, la clasa 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tientizeze particularit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unei lec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vizând predarea-înv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rimi, la clasele II-IV.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 M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rime. M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surarea unei m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rimi. Unit</w:t>
      </w:r>
      <w:r>
        <w:rPr>
          <w:rFonts w:ascii="TTE1BD5340t00" w:hAnsi="TTE1BD5340t00" w:cs="TTE1BD5340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i de m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sur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. Importan</w:t>
      </w:r>
      <w:r>
        <w:rPr>
          <w:rFonts w:ascii="TTE1BD5340t00" w:hAnsi="TTE1BD5340t00" w:cs="TTE1BD5340t00"/>
          <w:sz w:val="26"/>
          <w:szCs w:val="26"/>
        </w:rPr>
        <w:t>t</w:t>
      </w:r>
      <w:r>
        <w:rPr>
          <w:rFonts w:ascii="Times-Bold" w:hAnsi="Times-Bold" w:cs="Times-Bold"/>
          <w:b/>
          <w:bCs/>
          <w:sz w:val="26"/>
          <w:szCs w:val="26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studierii lor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 clasele I-IV, studiul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al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reprezint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 interfa</w:t>
      </w:r>
      <w:r>
        <w:rPr>
          <w:rFonts w:ascii="TTE1BD5490t00" w:hAnsi="TTE1BD5490t00" w:cs="TTE1BD5490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între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matematic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via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de zi cu zi.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 baza observa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reprezent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rilor intuitive, elevii fac cuno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5490t00" w:hAnsi="TTE1BD5490t00" w:cs="TTE1BD5490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cu unele no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 de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baz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despre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larg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utilizare, strict necesare omului.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formarea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a le utiliza cu u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urin</w:t>
      </w:r>
      <w:r>
        <w:rPr>
          <w:rFonts w:ascii="TTE1BD5490t00" w:hAnsi="TTE1BD5490t00" w:cs="TTE1BD5490t00"/>
          <w:sz w:val="23"/>
          <w:szCs w:val="23"/>
        </w:rPr>
        <w:t>ta s</w:t>
      </w:r>
      <w:r>
        <w:rPr>
          <w:rFonts w:ascii="Times-Roman" w:hAnsi="Times-Roman" w:cs="Times-Roman"/>
          <w:sz w:val="23"/>
          <w:szCs w:val="23"/>
        </w:rPr>
        <w:t>i corect,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dezvolt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rigurozitatea în ra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ionament a elevilor, precizia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exactitatea. Opera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iile cu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ile de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transform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rile lor duc simultan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la dezvoltarea gândirii active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opera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No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iunea de 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rime</w:t>
      </w:r>
      <w:r>
        <w:rPr>
          <w:rFonts w:ascii="Times-Roman" w:hAnsi="Times-Roman" w:cs="Times-Roman"/>
          <w:sz w:val="23"/>
          <w:szCs w:val="23"/>
        </w:rPr>
        <w:t>, ce apare în sistemul pred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rii-înv</w:t>
      </w:r>
      <w:r>
        <w:rPr>
          <w:rFonts w:ascii="TTE1BD5490t00" w:hAnsi="TTE1BD5490t00" w:cs="TTE1BD5490t00"/>
          <w:sz w:val="23"/>
          <w:szCs w:val="23"/>
        </w:rPr>
        <w:t>ata</w:t>
      </w:r>
      <w:r>
        <w:rPr>
          <w:rFonts w:ascii="Times-Roman" w:hAnsi="Times-Roman" w:cs="Times-Roman"/>
          <w:sz w:val="23"/>
          <w:szCs w:val="23"/>
        </w:rPr>
        <w:t>rii matematicii în ciclul primar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este socotit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ca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cea de mul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ime o no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 primar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în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elegerea ei f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cându-se pe baz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exemple.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rimile abordate începând cu clasa I sunt: lungimea, volumul (capacitatea vaselor), masa,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timpul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valoarea.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 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sura o 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rime oarecare</w:t>
      </w:r>
      <w:r>
        <w:rPr>
          <w:rFonts w:ascii="Times-Roman" w:hAnsi="Times-Roman" w:cs="Times-Roman"/>
          <w:sz w:val="23"/>
          <w:szCs w:val="23"/>
        </w:rPr>
        <w:t>, înseamn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compara aceast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rime cu o alta, luat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Prin opera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 se stabile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un raport numeric între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rimea de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surat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unitatea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considerat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exemplu 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 masa unui obiect înseamn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o compara cu masa unui alt obiect, pe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care îl vom considera drept 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Elevii trebuie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condu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simt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necesitatea compar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introducerii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TE1BD5490t00" w:hAnsi="TTE1BD5490t00" w:cs="TTE1BD5490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Astfel, pentru a putea executa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rile, elevii vor trebui înv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5490t00" w:hAnsi="TTE1BD5490t00" w:cs="TTE1BD5490t00"/>
          <w:sz w:val="23"/>
          <w:szCs w:val="23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eleag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conceptul de 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cum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foloseasc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instrumentele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Elevii vor în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 c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rile pe care le execut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sunt asociate cu compar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rile pe care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încearc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 fac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Astfel, pu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în fa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situa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iei-problem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a decide în care dintre dou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vase </w:t>
      </w:r>
      <w:r>
        <w:rPr>
          <w:rFonts w:ascii="Times-Roman" w:hAnsi="Times-Roman" w:cs="Times-Roman"/>
          <w:sz w:val="23"/>
          <w:szCs w:val="23"/>
        </w:rPr>
        <w:t>prezentate este un volum mai mare de ap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elevii vor încerca diverse rezolv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ri. Vor compara </w:t>
      </w:r>
      <w:r>
        <w:rPr>
          <w:rFonts w:ascii="Times-Roman" w:hAnsi="Times-Roman" w:cs="Times-Roman"/>
          <w:sz w:val="23"/>
          <w:szCs w:val="23"/>
        </w:rPr>
        <w:t>folosind o cea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un pahar, un vas de dimensiuni mai mici, stabilind astfel mai mul</w:t>
      </w:r>
      <w:r>
        <w:rPr>
          <w:rFonts w:ascii="Times-Roman" w:hAnsi="Times-Roman" w:cs="Times-Roman"/>
          <w:sz w:val="23"/>
          <w:szCs w:val="23"/>
        </w:rPr>
        <w:t xml:space="preserve">te rezultate </w:t>
      </w:r>
      <w:r>
        <w:rPr>
          <w:rFonts w:ascii="Times-Roman" w:hAnsi="Times-Roman" w:cs="Times-Roman"/>
          <w:sz w:val="23"/>
          <w:szCs w:val="23"/>
        </w:rPr>
        <w:t>ale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rii. Pe aceast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baz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vor în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 cu mai mult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urin</w:t>
      </w:r>
      <w:r>
        <w:rPr>
          <w:rFonts w:ascii="TTE1BD5490t00" w:hAnsi="TTE1BD5490t00" w:cs="TTE1BD5490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necesitatea existen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ei unei </w:t>
      </w:r>
      <w:r>
        <w:rPr>
          <w:rFonts w:ascii="Times-Roman" w:hAnsi="Times-Roman" w:cs="Times-Roman"/>
          <w:sz w:val="23"/>
          <w:szCs w:val="23"/>
        </w:rPr>
        <w:t>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standard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anume în cazul de fa</w:t>
      </w:r>
      <w:r>
        <w:rPr>
          <w:rFonts w:ascii="TTE1BD5490t00" w:hAnsi="TTE1BD5490t00" w:cs="TTE1BD5490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litrul (unitatea principal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care se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soar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capacitatea vaselor).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TE1BD5490t00" w:hAnsi="TTE1BD5490t00" w:cs="TTE1BD5490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În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elegerea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nu implic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întotdeauna introducerea imediat</w:t>
      </w:r>
      <w:r>
        <w:rPr>
          <w:rFonts w:ascii="TTE1BD5490t00" w:hAnsi="TTE1BD5490t00" w:cs="TTE1BD5490t00"/>
          <w:sz w:val="23"/>
          <w:szCs w:val="23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standard. Institutorul trebuie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utilizeze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nestandard (de exemplu: palm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</w:t>
      </w:r>
      <w:r>
        <w:rPr>
          <w:rFonts w:ascii="Times-Roman" w:hAnsi="Times-Roman" w:cs="Times-Roman"/>
          <w:sz w:val="23"/>
          <w:szCs w:val="23"/>
        </w:rPr>
        <w:t>creion etc.). Dup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ce se exerseaz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unei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cu o uni</w:t>
      </w:r>
      <w:r>
        <w:rPr>
          <w:rFonts w:ascii="Times-Roman" w:hAnsi="Times-Roman" w:cs="Times-Roman"/>
          <w:sz w:val="23"/>
          <w:szCs w:val="23"/>
        </w:rPr>
        <w:t xml:space="preserve">tate nestandard, este important </w:t>
      </w: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dea câteva date istorice legate de istoria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rilor, la noi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în alte </w:t>
      </w:r>
      <w:r>
        <w:rPr>
          <w:rFonts w:ascii="TTE1BD5490t00" w:hAnsi="TTE1BD5490t00" w:cs="TTE1BD5490t00"/>
          <w:sz w:val="23"/>
          <w:szCs w:val="23"/>
        </w:rPr>
        <w:lastRenderedPageBreak/>
        <w:t>ta</w:t>
      </w:r>
      <w:r>
        <w:rPr>
          <w:rFonts w:ascii="Times-Roman" w:hAnsi="Times-Roman" w:cs="Times-Roman"/>
          <w:sz w:val="23"/>
          <w:szCs w:val="23"/>
        </w:rPr>
        <w:t>ri, din care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reias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în procesul intensific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schimburilor economice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tiin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</w:rPr>
        <w:t xml:space="preserve">fice a rezultat ca o necessitate </w:t>
      </w:r>
      <w:r>
        <w:rPr>
          <w:rFonts w:ascii="Times-Roman" w:hAnsi="Times-Roman" w:cs="Times-Roman"/>
          <w:sz w:val="23"/>
          <w:szCs w:val="23"/>
        </w:rPr>
        <w:t>unificarea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 problem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important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vederea succesului interac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copilului cu mediul este aceea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 estim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dimensiunilor unui obiect sau fenomen (estimarea lungimii unui obiect sau a unui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drum, 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unui vas, a masei unui corp, a duratei desf</w:t>
      </w:r>
      <w:r>
        <w:rPr>
          <w:rFonts w:ascii="TTE1BD5490t00" w:hAnsi="TTE1BD5490t00" w:cs="TTE1BD5490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>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unui eveniment, etc.). Este </w:t>
      </w:r>
      <w:r>
        <w:rPr>
          <w:rFonts w:ascii="Times-Roman" w:hAnsi="Times-Roman" w:cs="Times-Roman"/>
          <w:sz w:val="23"/>
          <w:szCs w:val="23"/>
        </w:rPr>
        <w:t>necesar ca estim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rile f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cute de elevi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verificate prin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 direct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pentru ca eroarea de </w:t>
      </w:r>
      <w:r>
        <w:rPr>
          <w:rFonts w:ascii="Times-Roman" w:hAnsi="Times-Roman" w:cs="Times-Roman"/>
          <w:sz w:val="23"/>
          <w:szCs w:val="23"/>
        </w:rPr>
        <w:t>apreciere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scad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 În acest scop, trebuie f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cut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o conectare la realitatea înconjur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toare, </w:t>
      </w:r>
      <w:r>
        <w:rPr>
          <w:rFonts w:ascii="Times-Roman" w:hAnsi="Times-Roman" w:cs="Times-Roman"/>
          <w:sz w:val="23"/>
          <w:szCs w:val="23"/>
        </w:rPr>
        <w:t>solicit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rile trebuind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vizeze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dimensiuni ale unor obiecte, distan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e, fenomene pe care </w:t>
      </w:r>
      <w:r>
        <w:rPr>
          <w:rFonts w:ascii="Times-Roman" w:hAnsi="Times-Roman" w:cs="Times-Roman"/>
          <w:sz w:val="23"/>
          <w:szCs w:val="23"/>
        </w:rPr>
        <w:t>elevii le întâlnesc frecvent în via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de zi cu zi.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Obiective </w:t>
      </w:r>
      <w:r>
        <w:rPr>
          <w:rFonts w:ascii="TTE1BD5340t00" w:hAnsi="TTE1BD5340t00" w:cs="TTE1BD5340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i con</w:t>
      </w:r>
      <w:r>
        <w:rPr>
          <w:rFonts w:ascii="TTE1BD5340t00" w:hAnsi="TTE1BD5340t00" w:cs="TTE1BD5340t00"/>
          <w:sz w:val="26"/>
          <w:szCs w:val="26"/>
        </w:rPr>
        <w:t>t</w:t>
      </w:r>
      <w:r>
        <w:rPr>
          <w:rFonts w:ascii="Times-Bold" w:hAnsi="Times-Bold" w:cs="Times-Bold"/>
          <w:b/>
          <w:bCs/>
          <w:sz w:val="26"/>
          <w:szCs w:val="26"/>
        </w:rPr>
        <w:t>inuturi ale pred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rii-înv</w:t>
      </w:r>
      <w:r>
        <w:rPr>
          <w:rFonts w:ascii="TTE1BD5340t00" w:hAnsi="TTE1BD5340t00" w:cs="TTE1BD5340t00"/>
          <w:sz w:val="26"/>
          <w:szCs w:val="26"/>
        </w:rPr>
        <w:t>ata</w:t>
      </w:r>
      <w:r>
        <w:rPr>
          <w:rFonts w:ascii="Times-Bold" w:hAnsi="Times-Bold" w:cs="Times-Bold"/>
          <w:b/>
          <w:bCs/>
          <w:sz w:val="26"/>
          <w:szCs w:val="26"/>
        </w:rPr>
        <w:t>rii m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 xml:space="preserve">rimilor </w:t>
      </w:r>
      <w:r>
        <w:rPr>
          <w:rFonts w:ascii="TTE1BD5340t00" w:hAnsi="TTE1BD5340t00" w:cs="TTE1BD5340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i unit</w:t>
      </w:r>
      <w:r>
        <w:rPr>
          <w:rFonts w:ascii="TTE1BD5340t00" w:hAnsi="TTE1BD5340t00" w:cs="TTE1BD5340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ilor de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m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sur</w:t>
      </w:r>
      <w:r>
        <w:rPr>
          <w:rFonts w:ascii="TTE1BD5340t00" w:hAnsi="TTE1BD5340t00" w:cs="TTE1BD5340t00"/>
          <w:sz w:val="26"/>
          <w:szCs w:val="26"/>
        </w:rPr>
        <w:t xml:space="preserve">a </w:t>
      </w:r>
      <w:r>
        <w:rPr>
          <w:rFonts w:ascii="Times-Bold" w:hAnsi="Times-Bold" w:cs="Times-Bold"/>
          <w:b/>
          <w:bCs/>
          <w:sz w:val="26"/>
          <w:szCs w:val="26"/>
        </w:rPr>
        <w:t>ale acestora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Predarea-înv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ale acestora vizeaz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realizarea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urm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toarelor </w:t>
      </w:r>
      <w:r>
        <w:rPr>
          <w:rFonts w:ascii="Times-Bold" w:hAnsi="Times-Bold" w:cs="Times-Bold"/>
          <w:b/>
          <w:bCs/>
          <w:sz w:val="23"/>
          <w:szCs w:val="23"/>
        </w:rPr>
        <w:t>obiective</w:t>
      </w:r>
      <w:r>
        <w:rPr>
          <w:rFonts w:ascii="Times-Roman" w:hAnsi="Times-Roman" w:cs="Times-Roman"/>
          <w:sz w:val="23"/>
          <w:szCs w:val="23"/>
        </w:rPr>
        <w:t>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intuitiv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no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rime prin prezentarea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rimilor des utilizate: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lungime, volum, mas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timp;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TE1BD5490t00" w:hAnsi="TTE1BD5490t00" w:cs="TTE1BD5490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-dezvoltarea motiva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la elevi pentru a realiza necesitatea introducerii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nestandard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apoi standard pentru o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rime considerat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-în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elegerea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ca o activitate de determinare a num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rului care arat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câte ori se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cuprinde etalonul în dimensiunea ce trebuie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deprinderii de 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sura, a alege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utiliza unele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nestandard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a 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principale pentru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rimea studiat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-formarea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dezvoltarea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a 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utiliza instrumentele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ii de a consemna, compara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interpreta rezultatele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rilor;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a aprecia corect diversele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 din mediul ambiant;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-formarea deprinderii de </w:t>
      </w:r>
      <w:proofErr w:type="gramStart"/>
      <w:r>
        <w:rPr>
          <w:rFonts w:ascii="Times-Roman" w:hAnsi="Times-Roman" w:cs="Times-Roman"/>
          <w:sz w:val="23"/>
          <w:szCs w:val="23"/>
        </w:rPr>
        <w:t>a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opera cu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surile a dou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obiecte de acela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fel, atât prin ac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direct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cât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prin calcul;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Drept </w:t>
      </w:r>
      <w:r>
        <w:rPr>
          <w:rFonts w:ascii="Times-Bold" w:hAnsi="Times-Bold" w:cs="Times-Bold"/>
          <w:b/>
          <w:bCs/>
          <w:sz w:val="23"/>
          <w:szCs w:val="23"/>
        </w:rPr>
        <w:t xml:space="preserve">obiective specifice pentru clasele a III-a </w:t>
      </w:r>
      <w:r>
        <w:rPr>
          <w:rFonts w:ascii="TTE1BD5340t00" w:hAnsi="TTE1BD5340t00" w:cs="TTE1BD5340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 xml:space="preserve">i a IV-a </w:t>
      </w:r>
      <w:r>
        <w:rPr>
          <w:rFonts w:ascii="Times-Roman" w:hAnsi="Times-Roman" w:cs="Times-Roman"/>
          <w:sz w:val="23"/>
          <w:szCs w:val="23"/>
        </w:rPr>
        <w:t>se adaug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la cele de mai sus,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urm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toarele: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-dezvoltarea motiva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iei la elevi pentru a realiza necesitatea introducerii multiplilor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submultiplilor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principale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terea multiplilor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submultiplilor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principale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rimilor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studiate;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deprinderii de a 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utiliza instrumentele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specifice acestora;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sura utilizând multiplii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submultiplii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ale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rimilor studiate;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deprinderii de a transforma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folosind multiplii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submultiplii;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a aplica în probleme cuno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 dobândite despre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de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CF53C1">
        <w:rPr>
          <w:rFonts w:ascii="Times-Bold" w:hAnsi="Times-Bold" w:cs="Times-Bold"/>
          <w:b/>
          <w:bCs/>
          <w:sz w:val="23"/>
          <w:szCs w:val="23"/>
        </w:rPr>
        <w:t>Obiectivele de referin</w:t>
      </w:r>
      <w:r w:rsidRPr="00CF53C1">
        <w:rPr>
          <w:rFonts w:ascii="TTE1BD5340t00" w:hAnsi="TTE1BD5340t00" w:cs="TTE1BD5340t00"/>
          <w:b/>
          <w:sz w:val="23"/>
          <w:szCs w:val="23"/>
        </w:rPr>
        <w:t>ta</w:t>
      </w:r>
      <w:r>
        <w:rPr>
          <w:rFonts w:ascii="TTE1BD5340t00" w:hAnsi="TTE1BD5340t00" w:cs="TTE1BD5340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 capitolului vizând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rimile la </w:t>
      </w:r>
      <w:r>
        <w:rPr>
          <w:rFonts w:ascii="Times-Bold" w:hAnsi="Times-Bold" w:cs="Times-Bold"/>
          <w:b/>
          <w:bCs/>
          <w:sz w:val="23"/>
          <w:szCs w:val="23"/>
        </w:rPr>
        <w:t xml:space="preserve">clasa I </w:t>
      </w:r>
      <w:r>
        <w:rPr>
          <w:rFonts w:ascii="Times-Roman" w:hAnsi="Times-Roman" w:cs="Times-Roman"/>
          <w:sz w:val="23"/>
          <w:szCs w:val="23"/>
        </w:rPr>
        <w:t>solicit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elevii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capabili: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TE1BD5490t00" w:hAnsi="TTE1BD5490t00" w:cs="TTE1BD5490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soare dimensiunile, capacitatea sau masa unor obiecte, folosind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nestandard aflate la îndemâna </w:t>
      </w:r>
      <w:proofErr w:type="gramStart"/>
      <w:r>
        <w:rPr>
          <w:rFonts w:ascii="Times-Roman" w:hAnsi="Times-Roman" w:cs="Times-Roman"/>
          <w:sz w:val="23"/>
          <w:szCs w:val="23"/>
        </w:rPr>
        <w:t>copiilor ;</w:t>
      </w:r>
      <w:proofErr w:type="gramEnd"/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recunoasc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orele fixe pe ceas.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CF53C1">
        <w:rPr>
          <w:rFonts w:ascii="Times-Bold" w:hAnsi="Times-Bold" w:cs="Times-Bold"/>
          <w:b/>
          <w:bCs/>
          <w:sz w:val="23"/>
          <w:szCs w:val="23"/>
        </w:rPr>
        <w:t>Con</w:t>
      </w:r>
      <w:r w:rsidRPr="00CF53C1">
        <w:rPr>
          <w:rFonts w:ascii="TTE1BD5340t00" w:hAnsi="TTE1BD5340t00" w:cs="TTE1BD5340t00"/>
          <w:b/>
          <w:sz w:val="23"/>
          <w:szCs w:val="23"/>
        </w:rPr>
        <w:t>t</w:t>
      </w:r>
      <w:r w:rsidRPr="00CF53C1">
        <w:rPr>
          <w:rFonts w:ascii="Times-Bold" w:hAnsi="Times-Bold" w:cs="Times-Bold"/>
          <w:b/>
          <w:bCs/>
          <w:sz w:val="23"/>
          <w:szCs w:val="23"/>
        </w:rPr>
        <w:t>inuturile înv</w:t>
      </w:r>
      <w:r w:rsidRPr="00CF53C1">
        <w:rPr>
          <w:rFonts w:ascii="TTE1BD5340t00" w:hAnsi="TTE1BD5340t00" w:cs="TTE1BD5340t00"/>
          <w:b/>
          <w:sz w:val="23"/>
          <w:szCs w:val="23"/>
        </w:rPr>
        <w:t>ata</w:t>
      </w:r>
      <w:r w:rsidRPr="00CF53C1">
        <w:rPr>
          <w:rFonts w:ascii="Times-Bold" w:hAnsi="Times-Bold" w:cs="Times-Bold"/>
          <w:b/>
          <w:bCs/>
          <w:sz w:val="23"/>
          <w:szCs w:val="23"/>
        </w:rPr>
        <w:t>rii</w:t>
      </w:r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sunt: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cu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nestandard: (palm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creion, bile, cuburi, etc.) pentru lungime,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capacitate, mas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timpului; recunoa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orelor fixe pe ceas;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ora, ziua,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mâna, luna.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CF53C1">
        <w:rPr>
          <w:rFonts w:ascii="Times-Bold" w:hAnsi="Times-Bold" w:cs="Times-Bold"/>
          <w:b/>
          <w:bCs/>
          <w:sz w:val="23"/>
          <w:szCs w:val="23"/>
        </w:rPr>
        <w:t>Obiectivele de referin</w:t>
      </w:r>
      <w:r w:rsidRPr="00CF53C1">
        <w:rPr>
          <w:rFonts w:ascii="TTE1BD5340t00" w:hAnsi="TTE1BD5340t00" w:cs="TTE1BD5340t00"/>
          <w:b/>
          <w:sz w:val="23"/>
          <w:szCs w:val="23"/>
        </w:rPr>
        <w:t>ta</w:t>
      </w:r>
      <w:r>
        <w:rPr>
          <w:rFonts w:ascii="TTE1BD5340t00" w:hAnsi="TTE1BD5340t00" w:cs="TTE1BD5340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 capitolului vizând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rimile la </w:t>
      </w:r>
      <w:r>
        <w:rPr>
          <w:rFonts w:ascii="Times-Bold" w:hAnsi="Times-Bold" w:cs="Times-Bold"/>
          <w:b/>
          <w:bCs/>
          <w:sz w:val="23"/>
          <w:szCs w:val="23"/>
        </w:rPr>
        <w:t>clasa a II-a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solicit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 elevii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capabili: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soare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compare lungimea, capacitatea sau masa unor obiecte folosind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nestandard adecvate, precum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urm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toarele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 standard: metrul, litrul;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utilizeze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pentru timp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monetare.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Con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inuturile înv</w:t>
      </w:r>
      <w:r>
        <w:rPr>
          <w:rFonts w:ascii="TTE1BD5340t00" w:hAnsi="TTE1BD5340t00" w:cs="TTE1BD5340t00"/>
          <w:sz w:val="23"/>
          <w:szCs w:val="23"/>
        </w:rPr>
        <w:t>ata</w:t>
      </w:r>
      <w:r>
        <w:rPr>
          <w:rFonts w:ascii="Times-Bold" w:hAnsi="Times-Bold" w:cs="Times-Bold"/>
          <w:b/>
          <w:bCs/>
          <w:sz w:val="23"/>
          <w:szCs w:val="23"/>
        </w:rPr>
        <w:t xml:space="preserve">rii </w:t>
      </w:r>
      <w:r>
        <w:rPr>
          <w:rFonts w:ascii="Times-Roman" w:hAnsi="Times-Roman" w:cs="Times-Roman"/>
          <w:sz w:val="23"/>
          <w:szCs w:val="23"/>
        </w:rPr>
        <w:t>sunt: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folosind etaloane neconven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lungime (metrul), capacitate (litrul), mas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(kilogramul), timp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(ora, minutul, ziua, 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mâna, luna), monede;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instrumentelor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adecvate: metrul, rigla gradat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cântarul, balan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TE1BD5490t00" w:hAnsi="TTE1BD5490t00" w:cs="TTE1BD5490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Obiectivul de referin</w:t>
      </w:r>
      <w:r>
        <w:rPr>
          <w:rFonts w:ascii="TTE1BD5340t00" w:hAnsi="TTE1BD5340t00" w:cs="TTE1BD5340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 capitolului vizând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rimile la </w:t>
      </w:r>
      <w:r>
        <w:rPr>
          <w:rFonts w:ascii="Times-Bold" w:hAnsi="Times-Bold" w:cs="Times-Bold"/>
          <w:b/>
          <w:bCs/>
          <w:sz w:val="23"/>
          <w:szCs w:val="23"/>
        </w:rPr>
        <w:t xml:space="preserve">clasa a III-a </w:t>
      </w:r>
      <w:r>
        <w:rPr>
          <w:rFonts w:ascii="Times-Roman" w:hAnsi="Times-Roman" w:cs="Times-Roman"/>
          <w:sz w:val="23"/>
          <w:szCs w:val="23"/>
        </w:rPr>
        <w:t>solicit</w:t>
      </w:r>
      <w:r>
        <w:rPr>
          <w:rFonts w:ascii="TTE1BD5490t00" w:hAnsi="TTE1BD5490t00" w:cs="TTE1BD5490t00"/>
          <w:sz w:val="23"/>
          <w:szCs w:val="23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 elevii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capabili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utilizeze instrumente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standard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nestandard </w:t>
      </w:r>
      <w:r>
        <w:rPr>
          <w:rFonts w:ascii="Times-Roman" w:hAnsi="Times-Roman" w:cs="Times-Roman"/>
          <w:sz w:val="23"/>
          <w:szCs w:val="23"/>
        </w:rPr>
        <w:t>pentru lungime, capacitate, mas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timp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monetare în situa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variate.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CF53C1">
        <w:rPr>
          <w:rFonts w:ascii="Times-Bold" w:hAnsi="Times-Bold" w:cs="Times-Bold"/>
          <w:b/>
          <w:bCs/>
          <w:sz w:val="23"/>
          <w:szCs w:val="23"/>
        </w:rPr>
        <w:t>Con</w:t>
      </w:r>
      <w:r w:rsidRPr="00CF53C1">
        <w:rPr>
          <w:rFonts w:ascii="TTE1BD5340t00" w:hAnsi="TTE1BD5340t00" w:cs="TTE1BD5340t00"/>
          <w:b/>
          <w:sz w:val="23"/>
          <w:szCs w:val="23"/>
        </w:rPr>
        <w:t>t</w:t>
      </w:r>
      <w:r w:rsidRPr="00CF53C1">
        <w:rPr>
          <w:rFonts w:ascii="Times-Bold" w:hAnsi="Times-Bold" w:cs="Times-Bold"/>
          <w:b/>
          <w:bCs/>
          <w:sz w:val="23"/>
          <w:szCs w:val="23"/>
        </w:rPr>
        <w:t>inuturile înv</w:t>
      </w:r>
      <w:r w:rsidRPr="00CF53C1">
        <w:rPr>
          <w:rFonts w:ascii="TTE1BD5340t00" w:hAnsi="TTE1BD5340t00" w:cs="TTE1BD5340t00"/>
          <w:b/>
          <w:sz w:val="23"/>
          <w:szCs w:val="23"/>
        </w:rPr>
        <w:t>ata</w:t>
      </w:r>
      <w:r w:rsidRPr="00CF53C1">
        <w:rPr>
          <w:rFonts w:ascii="Times-Bold" w:hAnsi="Times-Bold" w:cs="Times-Bold"/>
          <w:b/>
          <w:bCs/>
          <w:sz w:val="23"/>
          <w:szCs w:val="23"/>
        </w:rPr>
        <w:t>rii</w:t>
      </w:r>
      <w:r>
        <w:rPr>
          <w:rFonts w:ascii="Times-Bold" w:hAnsi="Times-Bold" w:cs="Times-Bold"/>
          <w:b/>
          <w:bCs/>
          <w:sz w:val="23"/>
          <w:szCs w:val="23"/>
        </w:rPr>
        <w:t>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folosind etaloane neconven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pentru lungime: metrul, </w:t>
      </w:r>
      <w:r>
        <w:rPr>
          <w:rFonts w:ascii="Times-Bold" w:hAnsi="Times-Bold" w:cs="Times-Bold"/>
          <w:b/>
          <w:bCs/>
          <w:sz w:val="23"/>
          <w:szCs w:val="23"/>
        </w:rPr>
        <w:t xml:space="preserve">multiplii, </w:t>
      </w:r>
      <w:proofErr w:type="gramStart"/>
      <w:r>
        <w:rPr>
          <w:rFonts w:ascii="Times-Bold" w:hAnsi="Times-Bold" w:cs="Times-Bold"/>
          <w:b/>
          <w:bCs/>
          <w:sz w:val="23"/>
          <w:szCs w:val="23"/>
        </w:rPr>
        <w:t>submultiplii(</w:t>
      </w:r>
      <w:proofErr w:type="gramEnd"/>
      <w:r>
        <w:rPr>
          <w:rFonts w:ascii="Times-Bold" w:hAnsi="Times-Bold" w:cs="Times-Bold"/>
          <w:b/>
          <w:bCs/>
          <w:sz w:val="23"/>
          <w:szCs w:val="23"/>
        </w:rPr>
        <w:t>f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</w:t>
      </w:r>
      <w:r>
        <w:rPr>
          <w:rFonts w:ascii="TTE1BD5340t00" w:hAnsi="TTE1BD5340t00" w:cs="TTE1BD5340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transform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ri);</w:t>
      </w:r>
    </w:p>
    <w:p w:rsidR="00CF53C1" w:rsidRP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pentru capacitate: litrul, </w:t>
      </w:r>
      <w:r>
        <w:rPr>
          <w:rFonts w:ascii="Times-Bold" w:hAnsi="Times-Bold" w:cs="Times-Bold"/>
          <w:b/>
          <w:bCs/>
          <w:sz w:val="23"/>
          <w:szCs w:val="23"/>
        </w:rPr>
        <w:t>multiplii, submultiplii (f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</w:t>
      </w:r>
      <w:r>
        <w:rPr>
          <w:rFonts w:ascii="TTE1BD5340t00" w:hAnsi="TTE1BD5340t00" w:cs="TTE1BD5340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transform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ri)</w:t>
      </w:r>
      <w:r>
        <w:rPr>
          <w:rFonts w:ascii="Times-Roman" w:hAnsi="Times-Roman" w:cs="Times-Roman"/>
          <w:sz w:val="23"/>
          <w:szCs w:val="23"/>
        </w:rPr>
        <w:t>;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Roman" w:hAnsi="Times-Roman" w:cs="Times-Roman"/>
          <w:sz w:val="23"/>
          <w:szCs w:val="23"/>
        </w:rPr>
        <w:t>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mas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: kilogramul, </w:t>
      </w:r>
      <w:r>
        <w:rPr>
          <w:rFonts w:ascii="Times-Bold" w:hAnsi="Times-Bold" w:cs="Times-Bold"/>
          <w:b/>
          <w:bCs/>
          <w:sz w:val="23"/>
          <w:szCs w:val="23"/>
        </w:rPr>
        <w:t>multiplii, submultiplii (f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</w:t>
      </w:r>
      <w:r>
        <w:rPr>
          <w:rFonts w:ascii="TTE1BD5340t00" w:hAnsi="TTE1BD5340t00" w:cs="TTE1BD5340t00"/>
          <w:sz w:val="23"/>
          <w:szCs w:val="23"/>
        </w:rPr>
        <w:t xml:space="preserve">a </w:t>
      </w:r>
      <w:r>
        <w:rPr>
          <w:rFonts w:ascii="Times-Bold" w:hAnsi="Times-Bold" w:cs="Times-Bold"/>
          <w:b/>
          <w:bCs/>
          <w:sz w:val="23"/>
          <w:szCs w:val="23"/>
        </w:rPr>
        <w:t>transform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ri)</w:t>
      </w:r>
      <w:r>
        <w:rPr>
          <w:rFonts w:ascii="Times-Roman" w:hAnsi="Times-Roman" w:cs="Times-Roman"/>
          <w:sz w:val="23"/>
          <w:szCs w:val="23"/>
        </w:rPr>
        <w:t>;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 de </w:t>
      </w:r>
      <w:r>
        <w:rPr>
          <w:rFonts w:ascii="Times-Roman" w:hAnsi="Times-Roman" w:cs="Times-Roman"/>
          <w:sz w:val="23"/>
          <w:szCs w:val="23"/>
        </w:rPr>
        <w:t>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timp: ora, minutul, ziua, 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mâna, luna, </w:t>
      </w:r>
      <w:r>
        <w:rPr>
          <w:rFonts w:ascii="Times-Bold" w:hAnsi="Times-Bold" w:cs="Times-Bold"/>
          <w:b/>
          <w:bCs/>
          <w:sz w:val="23"/>
          <w:szCs w:val="23"/>
        </w:rPr>
        <w:t>anul</w:t>
      </w:r>
      <w:r>
        <w:rPr>
          <w:rFonts w:ascii="Times-Roman" w:hAnsi="Times-Roman" w:cs="Times-Roman"/>
          <w:sz w:val="23"/>
          <w:szCs w:val="23"/>
        </w:rPr>
        <w:t xml:space="preserve">; monede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</w:t>
      </w:r>
      <w:r>
        <w:rPr>
          <w:rFonts w:ascii="Times-Bold" w:hAnsi="Times-Bold" w:cs="Times-Bold"/>
          <w:b/>
          <w:bCs/>
          <w:sz w:val="23"/>
          <w:szCs w:val="23"/>
        </w:rPr>
        <w:t xml:space="preserve">bancnote, </w:t>
      </w:r>
      <w:r>
        <w:rPr>
          <w:rFonts w:ascii="Times-Bold" w:hAnsi="Times-Bold" w:cs="Times-Bold"/>
          <w:b/>
          <w:bCs/>
          <w:sz w:val="23"/>
          <w:szCs w:val="23"/>
        </w:rPr>
        <w:t>inclusive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cele europene;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instrumentelor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adecvate: metrul, rigla gradat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cântarul, balan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TE1BD5490t00" w:hAnsi="TTE1BD5490t00" w:cs="TTE1BD5490t00"/>
          <w:sz w:val="23"/>
          <w:szCs w:val="23"/>
        </w:rPr>
      </w:pPr>
      <w:r w:rsidRPr="00CF53C1">
        <w:rPr>
          <w:rFonts w:ascii="Times-Bold" w:hAnsi="Times-Bold" w:cs="Times-Bold"/>
          <w:b/>
          <w:bCs/>
          <w:sz w:val="23"/>
          <w:szCs w:val="23"/>
        </w:rPr>
        <w:t>Obiectivul de referin</w:t>
      </w:r>
      <w:r w:rsidRPr="00CF53C1">
        <w:rPr>
          <w:rFonts w:ascii="TTE1BD5340t00" w:hAnsi="TTE1BD5340t00" w:cs="TTE1BD5340t00"/>
          <w:b/>
          <w:sz w:val="23"/>
          <w:szCs w:val="23"/>
        </w:rPr>
        <w:t>ta</w:t>
      </w:r>
      <w:r>
        <w:rPr>
          <w:rFonts w:ascii="TTE1BD5340t00" w:hAnsi="TTE1BD5340t00" w:cs="TTE1BD5340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corespunz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 capitolului vizând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rimile la </w:t>
      </w:r>
      <w:r>
        <w:rPr>
          <w:rFonts w:ascii="Times-Bold" w:hAnsi="Times-Bold" w:cs="Times-Bold"/>
          <w:b/>
          <w:bCs/>
          <w:sz w:val="23"/>
          <w:szCs w:val="23"/>
        </w:rPr>
        <w:t xml:space="preserve">clasa a IV-a </w:t>
      </w:r>
      <w:r>
        <w:rPr>
          <w:rFonts w:ascii="Times-Roman" w:hAnsi="Times-Roman" w:cs="Times-Roman"/>
          <w:sz w:val="23"/>
          <w:szCs w:val="23"/>
        </w:rPr>
        <w:t>solicit</w:t>
      </w:r>
      <w:r>
        <w:rPr>
          <w:rFonts w:ascii="TTE1BD5490t00" w:hAnsi="TTE1BD5490t00" w:cs="TTE1BD5490t00"/>
          <w:sz w:val="23"/>
          <w:szCs w:val="23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 elevii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fie capabili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utilizeze instrumente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standard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nestandard </w:t>
      </w:r>
      <w:r>
        <w:rPr>
          <w:rFonts w:ascii="Times-Roman" w:hAnsi="Times-Roman" w:cs="Times-Roman"/>
          <w:sz w:val="23"/>
          <w:szCs w:val="23"/>
        </w:rPr>
        <w:t>pentru lungime, capacitate, mas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</w:t>
      </w:r>
      <w:r>
        <w:rPr>
          <w:rFonts w:ascii="Times-Bold" w:hAnsi="Times-Bold" w:cs="Times-Bold"/>
          <w:b/>
          <w:bCs/>
          <w:sz w:val="23"/>
          <w:szCs w:val="23"/>
        </w:rPr>
        <w:t>suprafa</w:t>
      </w:r>
      <w:r>
        <w:rPr>
          <w:rFonts w:ascii="TTE1BD5340t00" w:hAnsi="TTE1BD5340t00" w:cs="TTE1BD5340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 xml:space="preserve">, timp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ile monetare în situa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variate.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Con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inuturile înv</w:t>
      </w:r>
      <w:r>
        <w:rPr>
          <w:rFonts w:ascii="TTE1BD5340t00" w:hAnsi="TTE1BD5340t00" w:cs="TTE1BD5340t00"/>
          <w:sz w:val="23"/>
          <w:szCs w:val="23"/>
        </w:rPr>
        <w:t>ata</w:t>
      </w:r>
      <w:r>
        <w:rPr>
          <w:rFonts w:ascii="Times-Bold" w:hAnsi="Times-Bold" w:cs="Times-Bold"/>
          <w:b/>
          <w:bCs/>
          <w:sz w:val="23"/>
          <w:szCs w:val="23"/>
        </w:rPr>
        <w:t xml:space="preserve">rii </w:t>
      </w:r>
      <w:r>
        <w:rPr>
          <w:rFonts w:ascii="Times-Roman" w:hAnsi="Times-Roman" w:cs="Times-Roman"/>
          <w:sz w:val="23"/>
          <w:szCs w:val="23"/>
        </w:rPr>
        <w:t>sunt: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folosind etaloane conven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ionale: utilizarea instrumentelor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adecvate: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metrul, rigla gradat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cântar, balan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a, ceas;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pentru lungime: metrul, multiplii, submultiplii, </w:t>
      </w:r>
      <w:r>
        <w:rPr>
          <w:rFonts w:ascii="Times-Bold" w:hAnsi="Times-Bold" w:cs="Times-Bold"/>
          <w:b/>
          <w:bCs/>
          <w:sz w:val="23"/>
          <w:szCs w:val="23"/>
        </w:rPr>
        <w:t>transform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 prin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înmul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ire </w:t>
      </w:r>
      <w:r>
        <w:rPr>
          <w:rFonts w:ascii="TTE1BD5340t00" w:hAnsi="TTE1BD5340t00" w:cs="TTE1BD5340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împ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ire cu 10, 100, 1000;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pentru capacitate: litrul, multiplii, submultiplii, </w:t>
      </w:r>
      <w:r>
        <w:rPr>
          <w:rFonts w:ascii="Times-Bold" w:hAnsi="Times-Bold" w:cs="Times-Bold"/>
          <w:b/>
          <w:bCs/>
          <w:sz w:val="23"/>
          <w:szCs w:val="23"/>
        </w:rPr>
        <w:t>transform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 prin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înmul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ire </w:t>
      </w:r>
      <w:r>
        <w:rPr>
          <w:rFonts w:ascii="TTE1BD5340t00" w:hAnsi="TTE1BD5340t00" w:cs="TTE1BD5340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împ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ire cu 10, 100, 1000;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pentru mas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: kilogramul, multiplii, submultiplii, </w:t>
      </w:r>
      <w:r>
        <w:rPr>
          <w:rFonts w:ascii="Times-Bold" w:hAnsi="Times-Bold" w:cs="Times-Bold"/>
          <w:b/>
          <w:bCs/>
          <w:sz w:val="23"/>
          <w:szCs w:val="23"/>
        </w:rPr>
        <w:t>transform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 prin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înmul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ire </w:t>
      </w:r>
      <w:r>
        <w:rPr>
          <w:rFonts w:ascii="TTE1BD5340t00" w:hAnsi="TTE1BD5340t00" w:cs="TTE1BD5340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i împ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>ire cu 10, 100, 1000;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pentru timp: ora, minutul, </w:t>
      </w:r>
      <w:r>
        <w:rPr>
          <w:rFonts w:ascii="Times-Bold" w:hAnsi="Times-Bold" w:cs="Times-Bold"/>
          <w:b/>
          <w:bCs/>
          <w:sz w:val="23"/>
          <w:szCs w:val="23"/>
        </w:rPr>
        <w:t>secunda</w:t>
      </w:r>
      <w:r>
        <w:rPr>
          <w:rFonts w:ascii="Times-Roman" w:hAnsi="Times-Roman" w:cs="Times-Roman"/>
          <w:sz w:val="23"/>
          <w:szCs w:val="23"/>
        </w:rPr>
        <w:t>, ziua, 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mâna, luna, anul,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lastRenderedPageBreak/>
        <w:t>deceniul, secolul, mileniul</w:t>
      </w:r>
      <w:r>
        <w:rPr>
          <w:rFonts w:ascii="Times-Roman" w:hAnsi="Times-Roman" w:cs="Times-Roman"/>
          <w:sz w:val="23"/>
          <w:szCs w:val="23"/>
        </w:rPr>
        <w:t xml:space="preserve">; monede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bancnote.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„Firul ro</w:t>
      </w:r>
      <w:r>
        <w:rPr>
          <w:rFonts w:ascii="TTE1BD5340t00" w:hAnsi="TTE1BD5340t00" w:cs="TTE1BD5340t00"/>
          <w:sz w:val="26"/>
          <w:szCs w:val="26"/>
        </w:rPr>
        <w:t>s</w:t>
      </w:r>
      <w:r>
        <w:rPr>
          <w:rFonts w:ascii="Times-Bold" w:hAnsi="Times-Bold" w:cs="Times-Bold"/>
          <w:b/>
          <w:bCs/>
          <w:sz w:val="26"/>
          <w:szCs w:val="26"/>
        </w:rPr>
        <w:t>u” al pred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rii-înv</w:t>
      </w:r>
      <w:r>
        <w:rPr>
          <w:rFonts w:ascii="TTE1BD5340t00" w:hAnsi="TTE1BD5340t00" w:cs="TTE1BD5340t00"/>
          <w:sz w:val="26"/>
          <w:szCs w:val="26"/>
        </w:rPr>
        <w:t>ata</w:t>
      </w:r>
      <w:r>
        <w:rPr>
          <w:rFonts w:ascii="Times-Bold" w:hAnsi="Times-Bold" w:cs="Times-Bold"/>
          <w:b/>
          <w:bCs/>
          <w:sz w:val="26"/>
          <w:szCs w:val="26"/>
        </w:rPr>
        <w:t>rii unit</w:t>
      </w:r>
      <w:r>
        <w:rPr>
          <w:rFonts w:ascii="TTE1BD5340t00" w:hAnsi="TTE1BD5340t00" w:cs="TTE1BD5340t00"/>
          <w:sz w:val="26"/>
          <w:szCs w:val="26"/>
        </w:rPr>
        <w:t>at</w:t>
      </w:r>
      <w:r>
        <w:rPr>
          <w:rFonts w:ascii="Times-Bold" w:hAnsi="Times-Bold" w:cs="Times-Bold"/>
          <w:b/>
          <w:bCs/>
          <w:sz w:val="26"/>
          <w:szCs w:val="26"/>
        </w:rPr>
        <w:t>ilor de m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sur</w:t>
      </w:r>
      <w:r>
        <w:rPr>
          <w:rFonts w:ascii="TTE1BD5340t00" w:hAnsi="TTE1BD5340t00" w:cs="TTE1BD5340t00"/>
          <w:sz w:val="26"/>
          <w:szCs w:val="26"/>
        </w:rPr>
        <w:t xml:space="preserve">a </w:t>
      </w:r>
      <w:r>
        <w:rPr>
          <w:rFonts w:ascii="Times-Bold" w:hAnsi="Times-Bold" w:cs="Times-Bold"/>
          <w:b/>
          <w:bCs/>
          <w:sz w:val="26"/>
          <w:szCs w:val="26"/>
        </w:rPr>
        <w:t>pentru m</w:t>
      </w:r>
      <w:r>
        <w:rPr>
          <w:rFonts w:ascii="TTE1BD5340t00" w:hAnsi="TTE1BD5340t00" w:cs="TTE1BD5340t00"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>rimi la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clasele I-IV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TE1BD5340t00" w:hAnsi="TTE1BD5340t00" w:cs="TTE1BD5340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Caracteristici generale ale pred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rii-înv</w:t>
      </w:r>
      <w:r>
        <w:rPr>
          <w:rFonts w:ascii="TTE1BD5340t00" w:hAnsi="TTE1BD5340t00" w:cs="TTE1BD5340t00"/>
          <w:sz w:val="23"/>
          <w:szCs w:val="23"/>
        </w:rPr>
        <w:t>ata</w:t>
      </w:r>
      <w:r>
        <w:rPr>
          <w:rFonts w:ascii="Times-Bold" w:hAnsi="Times-Bold" w:cs="Times-Bold"/>
          <w:b/>
          <w:bCs/>
          <w:sz w:val="23"/>
          <w:szCs w:val="23"/>
        </w:rPr>
        <w:t>rii unit</w:t>
      </w:r>
      <w:r>
        <w:rPr>
          <w:rFonts w:ascii="TTE1BD5340t00" w:hAnsi="TTE1BD5340t00" w:cs="TTE1BD5340t00"/>
          <w:sz w:val="23"/>
          <w:szCs w:val="23"/>
        </w:rPr>
        <w:t>at</w:t>
      </w:r>
      <w:r>
        <w:rPr>
          <w:rFonts w:ascii="Times-Bold" w:hAnsi="Times-Bold" w:cs="Times-Bold"/>
          <w:b/>
          <w:bCs/>
          <w:sz w:val="23"/>
          <w:szCs w:val="23"/>
        </w:rPr>
        <w:t>ilor de m</w:t>
      </w:r>
      <w:r>
        <w:rPr>
          <w:rFonts w:ascii="TTE1BD5340t00" w:hAnsi="TTE1BD5340t00" w:cs="TTE1BD5340t00"/>
          <w:sz w:val="23"/>
          <w:szCs w:val="23"/>
        </w:rPr>
        <w:t>a</w:t>
      </w:r>
      <w:r>
        <w:rPr>
          <w:rFonts w:ascii="Times-Bold" w:hAnsi="Times-Bold" w:cs="Times-Bold"/>
          <w:b/>
          <w:bCs/>
          <w:sz w:val="23"/>
          <w:szCs w:val="23"/>
        </w:rPr>
        <w:t>sur</w:t>
      </w:r>
      <w:r>
        <w:rPr>
          <w:rFonts w:ascii="TTE1BD5340t00" w:hAnsi="TTE1BD5340t00" w:cs="TTE1BD5340t00"/>
          <w:sz w:val="23"/>
          <w:szCs w:val="23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-predarea este ciclic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-se porne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de la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nestandard 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cele standard;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-predarea înv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oric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are un pronun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at caracter intuitiv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participativ;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-se porne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 de la propria experien</w:t>
      </w:r>
      <w:r>
        <w:rPr>
          <w:rFonts w:ascii="TTE1BD5490t00" w:hAnsi="TTE1BD5490t00" w:cs="TTE1BD5490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de via</w:t>
      </w:r>
      <w:r>
        <w:rPr>
          <w:rFonts w:ascii="TTE1BD5490t00" w:hAnsi="TTE1BD5490t00" w:cs="TTE1BD5490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a copiilor legat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-prin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tori nestandard se ajunge la ideea necesit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 cu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standard.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LUNGIMEA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lungimii, l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imii, în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l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imii cu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nestandard: mâna, cotul, creionul, pasul,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guma etc.;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-apari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no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iunilor antagonice: mare-mic, înalt-scund, lung-lat, gros-sub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ire, stabilite prin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comparare;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-sublinierea necesit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apari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iei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folosirii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standard- metrul, nota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folosit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unor instrumente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potrivite pentru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lungimii: rigla,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centimetrul de croitorie, metrul liniar, metrul tâmplarului, ruleta;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-exersarea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 pornind de la obiectele din clas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acas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afar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(în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practic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institutorul alege acele lungimi ce pot fi exprimabile în numerele naturale pe care elevii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le cunosc la acel moment);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-con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tientizarea asupra necesit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ii introducerii multiplilor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submultiplilor metrului pentru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exprimarea mai comod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lungimilor mai mari/mai mici, nota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folosite;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-asocierea multiplilor cu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rirea de 10 ori, 100 de ori, 1 000 de ori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submultiplilor cu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mic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orarea de 10 ori, 100 de ori, 1 000 de ori (utilizarea “sc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rii”);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deprinderilor de efectuare rapid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precis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torilor utilizând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multipli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submultipli ai metrului;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-transform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dintr-o 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alt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-rezolv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 de </w:t>
      </w:r>
      <w:proofErr w:type="gramStart"/>
      <w:r>
        <w:rPr>
          <w:rFonts w:ascii="Times-Roman" w:hAnsi="Times-Roman" w:cs="Times-Roman"/>
          <w:sz w:val="23"/>
          <w:szCs w:val="23"/>
        </w:rPr>
        <w:t>probleme .</w:t>
      </w:r>
      <w:proofErr w:type="gramEnd"/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CAPACITATEA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-compararea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sortarea vaselor prin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 direct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-compararea vaselor de aceea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capacitate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form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diferit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-diferen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ierea: mult-pu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unui vas cu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nestandard;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-sublinierea necesit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introducerii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standard pentru capacitatea vaselor- litrul,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nota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folosit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-con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tientizarea asupra necesit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ii introducerii multiplilor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submultiplilor litrului pentru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exprimarea mai comod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vaselor mai mari/mai mici, nota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folosite;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-asocierea multiplilor cu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rirea de 10 ori, 100 de ori, 1 000 de ori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submultiplilor cu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mic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orarea de 10 ori, 100 de ori, 1 000 de ori (utilizarea “sc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rii”);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unor instrumente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potrivite pentru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capacit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ii, întâlnite în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practic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-formarea deprinderilor de efectuare rapid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precis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torilor utilizând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multipli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submultipli ai litrului;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-transform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dintr-o 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alt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-rezolv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de probleme.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MASA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-compararea prin mânuire direct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apari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no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iunilor: mai u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or-mai greu, tot atât de greu;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-folosirea balan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ei cu bra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 egale în stabilirea rela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iei dintre masele obiectelor;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-compararea, sortarea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gruparea obiectelor cu aceea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mas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-conservarea masei, folosind un obiect care poate fi descompus în p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nestandard în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masei unor corpuri;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-sublinierea necesit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introducerii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standard pentru mas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 kilogramul, nota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folosit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unor instrumente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potrivite pentru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masei: cântarul de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buc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rie, de baie, de la pia</w:t>
      </w:r>
      <w:r>
        <w:rPr>
          <w:rFonts w:ascii="TTE1BD5490t00" w:hAnsi="TTE1BD5490t00" w:cs="TTE1BD5490t00"/>
          <w:sz w:val="23"/>
          <w:szCs w:val="23"/>
        </w:rPr>
        <w:t>ta</w:t>
      </w:r>
      <w:r>
        <w:rPr>
          <w:rFonts w:ascii="Times-Roman" w:hAnsi="Times-Roman" w:cs="Times-Roman"/>
          <w:sz w:val="23"/>
          <w:szCs w:val="23"/>
        </w:rPr>
        <w:t>, balan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a, cântarul electronic, cântarul cu resort, etc.;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-exerci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practice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-con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tientizarea asupra necesit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ii introducerii multiplilor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submultiplilor kilogramului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pentru exprimarea mai comod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maselor mai mari/mai mici, nota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folosite;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-asocierea multiplilor cu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rirea de 10 ori, 100 de ori, 1 000 de ori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submultiplilor cu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mic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orarea de 10 ori, 100 de ori, 1 000 de ori (utilizarea “sc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rii”);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-formarea deprinderilor de efectuare rapid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precis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torilor utilizând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i multipli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submultipli ai kilogramului;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-transform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dintr-o 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alt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-rezolv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de probleme.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TIMPUL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-predarea-înv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area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rimii “timp”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se face în strâns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leg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iunile, fenomenele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evenimentele periodice cunoscute de elevi;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-se începe cu cele mai cunoscute de elev: ora, ziua, </w:t>
      </w:r>
      <w:proofErr w:type="gramStart"/>
      <w:r>
        <w:rPr>
          <w:rFonts w:ascii="Times-Roman" w:hAnsi="Times-Roman" w:cs="Times-Roman"/>
          <w:sz w:val="23"/>
          <w:szCs w:val="23"/>
        </w:rPr>
        <w:t>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mâna ,luna</w:t>
      </w:r>
      <w:proofErr w:type="gramEnd"/>
      <w:r>
        <w:rPr>
          <w:rFonts w:ascii="Times-Roman" w:hAnsi="Times-Roman" w:cs="Times-Roman"/>
          <w:sz w:val="23"/>
          <w:szCs w:val="23"/>
        </w:rPr>
        <w:t>, anul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surate cu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ceasul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calendarul;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-timpul este ciclic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se în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elege studiind programul de activit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zilnice ale elevului, ora la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care face acea ac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mâna se con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tientizeaz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 activit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 xml:space="preserve">ile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colare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de acas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-luna ca unitate mai mare decât ziua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mâna, se prezint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printr-un proces comparativ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apreciere a activit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desf</w:t>
      </w:r>
      <w:r>
        <w:rPr>
          <w:rFonts w:ascii="TTE1BD5490t00" w:hAnsi="TTE1BD5490t00" w:cs="TTE1BD5490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>urate într-o 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într-o lun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-denumirea fiec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rei luni (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anotimp) se asociaz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ordinea în an, din data scris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zilnic pe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tabl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-no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iunea de an -ca intervalul dintre zilele aniversare, dintre o prim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var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alta;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-zilele lunilor (30/31/29/28) se pot înv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a folosind proeminen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ele pumnilor;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-deceniul, secolul, mileniul;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-unitatea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standard- secunda, nota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ia folosit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-multipli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submultipli, nota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ii folosite;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-utilizarea unor instrumente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potrivite pentru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surarea timpului: calendarul,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ceasul de mân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de perete, pendula, orologiul, cronometrul, ceasul electronic, clepsidra, etc.;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-transform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dintr-o 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în alt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unitate de 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sur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-rezolv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 de probleme.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Referitor la concretizarea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aplicarea practic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cuno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tin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elor despre timp se vor prezenta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în continuare câteva </w:t>
      </w:r>
      <w:r>
        <w:rPr>
          <w:rFonts w:ascii="Times-Bold" w:hAnsi="Times-Bold" w:cs="Times-Bold"/>
          <w:b/>
          <w:bCs/>
          <w:sz w:val="23"/>
          <w:szCs w:val="23"/>
        </w:rPr>
        <w:t>ac</w:t>
      </w:r>
      <w:r>
        <w:rPr>
          <w:rFonts w:ascii="TTE1BD5340t00" w:hAnsi="TTE1BD5340t00" w:cs="TTE1BD5340t00"/>
          <w:sz w:val="23"/>
          <w:szCs w:val="23"/>
        </w:rPr>
        <w:t>t</w:t>
      </w:r>
      <w:r>
        <w:rPr>
          <w:rFonts w:ascii="Times-Bold" w:hAnsi="Times-Bold" w:cs="Times-Bold"/>
          <w:b/>
          <w:bCs/>
          <w:sz w:val="23"/>
          <w:szCs w:val="23"/>
        </w:rPr>
        <w:t xml:space="preserve">iuni </w:t>
      </w:r>
      <w:r>
        <w:rPr>
          <w:rFonts w:ascii="Times-Roman" w:hAnsi="Times-Roman" w:cs="Times-Roman"/>
          <w:sz w:val="23"/>
          <w:szCs w:val="23"/>
        </w:rPr>
        <w:t>sau observa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ce pot fi </w:t>
      </w:r>
      <w:r>
        <w:rPr>
          <w:rFonts w:ascii="Times-Bold" w:hAnsi="Times-Bold" w:cs="Times-Bold"/>
          <w:b/>
          <w:bCs/>
          <w:sz w:val="23"/>
          <w:szCs w:val="23"/>
        </w:rPr>
        <w:t>întreprinse</w:t>
      </w:r>
      <w:r>
        <w:rPr>
          <w:rFonts w:ascii="Times-Roman" w:hAnsi="Times-Roman" w:cs="Times-Roman"/>
          <w:sz w:val="23"/>
          <w:szCs w:val="23"/>
        </w:rPr>
        <w:t>: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-confec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ionarea unui cadran de ceas;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-întocmirea calendarului pe o 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mân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care 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cuprind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denumirile zilelor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datele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respective, sau pe o lun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ori pe mai multe luni;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-întocmirea calendarului pe un </w:t>
      </w:r>
      <w:proofErr w:type="gramStart"/>
      <w:r>
        <w:rPr>
          <w:rFonts w:ascii="Times-Roman" w:hAnsi="Times-Roman" w:cs="Times-Roman"/>
          <w:sz w:val="23"/>
          <w:szCs w:val="23"/>
        </w:rPr>
        <w:t>an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sub form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de band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a timpului;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-notarea cu consecven</w:t>
      </w:r>
      <w:r>
        <w:rPr>
          <w:rFonts w:ascii="TTE1BD5490t00" w:hAnsi="TTE1BD5490t00" w:cs="TTE1BD5490t00"/>
          <w:sz w:val="23"/>
          <w:szCs w:val="23"/>
        </w:rPr>
        <w:t xml:space="preserve">ta </w:t>
      </w:r>
      <w:r>
        <w:rPr>
          <w:rFonts w:ascii="Times-Roman" w:hAnsi="Times-Roman" w:cs="Times-Roman"/>
          <w:sz w:val="23"/>
          <w:szCs w:val="23"/>
        </w:rPr>
        <w:t>a datei;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terea, notarea de 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tre elev a datei de na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 xml:space="preserve">tere, precum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datelor de na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 ale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membrilor din familie;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-exprimarea vârstei 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a prietenilor, a p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ilor etc.;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-m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surarea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exprimarea în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corespunz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toare a timpului necesar pentru a parcurge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anumite distan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e: de acas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 xml:space="preserve">la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coal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, de acas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pân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la cel mai apropiat magazin alimentar etc.;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-cunoa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terea vârstei pe care o pot atinge unele animale s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lbatice, animale domestice;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-durata vie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 xml:space="preserve">ii copacilor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pomilor fructiferi etc.;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TE1BD5490t00" w:hAnsi="TTE1BD5490t00" w:cs="TTE1BD5490t00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inerea eviden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ei în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timp a activit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pe care o desf</w:t>
      </w:r>
      <w:r>
        <w:rPr>
          <w:rFonts w:ascii="TTE1BD5490t00" w:hAnsi="TTE1BD5490t00" w:cs="TTE1BD5490t00"/>
          <w:sz w:val="23"/>
          <w:szCs w:val="23"/>
        </w:rPr>
        <w:t>as</w:t>
      </w:r>
      <w:r>
        <w:rPr>
          <w:rFonts w:ascii="Times-Roman" w:hAnsi="Times-Roman" w:cs="Times-Roman"/>
          <w:sz w:val="23"/>
          <w:szCs w:val="23"/>
        </w:rPr>
        <w:t>oar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elevul într-o anumit</w:t>
      </w:r>
      <w:r>
        <w:rPr>
          <w:rFonts w:ascii="TTE1BD5490t00" w:hAnsi="TTE1BD5490t00" w:cs="TTE1BD5490t00"/>
          <w:sz w:val="23"/>
          <w:szCs w:val="23"/>
        </w:rPr>
        <w:t>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perioad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: ora de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tept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rii, ora plec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rii la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coal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 xml:space="preserve">, timpul petrecut la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coal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etc.;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-stabilirea unui regim ra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ional de munc</w:t>
      </w:r>
      <w:r>
        <w:rPr>
          <w:rFonts w:ascii="TTE1BD5490t00" w:hAnsi="TTE1BD5490t00" w:cs="TTE1BD5490t00"/>
          <w:sz w:val="23"/>
          <w:szCs w:val="23"/>
        </w:rPr>
        <w:t>a s</w:t>
      </w:r>
      <w:r>
        <w:rPr>
          <w:rFonts w:ascii="Times-Roman" w:hAnsi="Times-Roman" w:cs="Times-Roman"/>
          <w:sz w:val="23"/>
          <w:szCs w:val="23"/>
        </w:rPr>
        <w:t>i odihn</w:t>
      </w:r>
      <w:r>
        <w:rPr>
          <w:rFonts w:ascii="TTE1BD5490t00" w:hAnsi="TTE1BD5490t00" w:cs="TTE1BD5490t00"/>
          <w:sz w:val="23"/>
          <w:szCs w:val="23"/>
        </w:rPr>
        <w:t xml:space="preserve">a </w:t>
      </w:r>
      <w:r>
        <w:rPr>
          <w:rFonts w:ascii="Times-Roman" w:hAnsi="Times-Roman" w:cs="Times-Roman"/>
          <w:sz w:val="23"/>
          <w:szCs w:val="23"/>
        </w:rPr>
        <w:t>cu precizarea în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timp a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activit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ilor programate;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-realizarea interdisciplinarit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matematic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-comunicare (notarea în unit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 de timp a datelor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biografice ale unor scriitori etc.);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-realizarea interdisciplinarit</w:t>
      </w:r>
      <w:r>
        <w:rPr>
          <w:rFonts w:ascii="TTE1BD5490t00" w:hAnsi="TTE1BD5490t00" w:cs="TTE1BD5490t00"/>
          <w:sz w:val="23"/>
          <w:szCs w:val="23"/>
        </w:rPr>
        <w:t>at</w:t>
      </w:r>
      <w:r>
        <w:rPr>
          <w:rFonts w:ascii="Times-Roman" w:hAnsi="Times-Roman" w:cs="Times-Roman"/>
          <w:sz w:val="23"/>
          <w:szCs w:val="23"/>
        </w:rPr>
        <w:t>ii matematic</w:t>
      </w:r>
      <w:r>
        <w:rPr>
          <w:rFonts w:ascii="TTE1BD5490t00" w:hAnsi="TTE1BD5490t00" w:cs="TTE1BD5490t00"/>
          <w:sz w:val="23"/>
          <w:szCs w:val="23"/>
        </w:rPr>
        <w:t>a</w:t>
      </w:r>
      <w:r>
        <w:rPr>
          <w:rFonts w:ascii="Times-Roman" w:hAnsi="Times-Roman" w:cs="Times-Roman"/>
          <w:sz w:val="23"/>
          <w:szCs w:val="23"/>
        </w:rPr>
        <w:t>-istorie;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-eviden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ierea unor evenimente petrecute în via</w:t>
      </w:r>
      <w:r>
        <w:rPr>
          <w:rFonts w:ascii="TTE1BD5490t00" w:hAnsi="TTE1BD5490t00" w:cs="TTE1BD5490t00"/>
          <w:sz w:val="23"/>
          <w:szCs w:val="23"/>
        </w:rPr>
        <w:t>t</w:t>
      </w:r>
      <w:r>
        <w:rPr>
          <w:rFonts w:ascii="Times-Roman" w:hAnsi="Times-Roman" w:cs="Times-Roman"/>
          <w:sz w:val="23"/>
          <w:szCs w:val="23"/>
        </w:rPr>
        <w:t>a colectivului;</w:t>
      </w:r>
    </w:p>
    <w:p w:rsidR="00CF53C1" w:rsidRDefault="00CF53C1" w:rsidP="00CF5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-formularea 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 rezolvarea unor probleme aplicative legate de începutul, durata sau sfâr</w:t>
      </w:r>
      <w:r>
        <w:rPr>
          <w:rFonts w:ascii="TTE1BD5490t00" w:hAnsi="TTE1BD5490t00" w:cs="TTE1BD5490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itul</w:t>
      </w:r>
    </w:p>
    <w:p w:rsidR="007A5081" w:rsidRPr="00CF53C1" w:rsidRDefault="00CF53C1" w:rsidP="00CF53C1">
      <w:r>
        <w:rPr>
          <w:rFonts w:ascii="Times-Roman" w:hAnsi="Times-Roman" w:cs="Times-Roman"/>
          <w:sz w:val="23"/>
          <w:szCs w:val="23"/>
        </w:rPr>
        <w:t>unui eveniment în cadrul unei ore etc.</w:t>
      </w:r>
    </w:p>
    <w:sectPr w:rsidR="007A5081" w:rsidRPr="00CF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5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54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28"/>
    <w:rsid w:val="007A5081"/>
    <w:rsid w:val="00CF53C1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1370"/>
  <w15:chartTrackingRefBased/>
  <w15:docId w15:val="{B8057168-A3DC-4DA9-BA4C-7002F1D4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2019-07-18T07:34:00Z</dcterms:created>
  <dcterms:modified xsi:type="dcterms:W3CDTF">2019-07-18T07:39:00Z</dcterms:modified>
</cp:coreProperties>
</file>