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22" w:type="dxa"/>
        <w:tblLook w:val="04A0" w:firstRow="1" w:lastRow="0" w:firstColumn="1" w:lastColumn="0" w:noHBand="0" w:noVBand="1"/>
      </w:tblPr>
      <w:tblGrid>
        <w:gridCol w:w="7411"/>
        <w:gridCol w:w="7411"/>
      </w:tblGrid>
      <w:tr w:rsidR="00D93B70" w:rsidRPr="00185DF6" w:rsidTr="00FC41AB">
        <w:trPr>
          <w:trHeight w:val="567"/>
        </w:trPr>
        <w:tc>
          <w:tcPr>
            <w:tcW w:w="7411" w:type="dxa"/>
          </w:tcPr>
          <w:p w:rsidR="00D93B70" w:rsidRPr="00185DF6" w:rsidRDefault="00D93B70" w:rsidP="00FF3799">
            <w:pPr>
              <w:jc w:val="center"/>
              <w:rPr>
                <w:rFonts w:ascii="Cambria" w:hAnsi="Cambria"/>
                <w:b/>
                <w:sz w:val="24"/>
                <w:szCs w:val="24"/>
              </w:rPr>
            </w:pPr>
            <w:bookmarkStart w:id="0" w:name="_GoBack"/>
            <w:r w:rsidRPr="00185DF6">
              <w:rPr>
                <w:rFonts w:ascii="Cambria" w:hAnsi="Cambria"/>
                <w:b/>
                <w:sz w:val="24"/>
                <w:szCs w:val="24"/>
              </w:rPr>
              <w:t>Luceafarul</w:t>
            </w:r>
          </w:p>
          <w:p w:rsidR="00BB44FB" w:rsidRPr="00185DF6" w:rsidRDefault="00BB44FB" w:rsidP="00FF3799">
            <w:pPr>
              <w:jc w:val="center"/>
              <w:rPr>
                <w:rFonts w:ascii="Cambria" w:hAnsi="Cambria"/>
                <w:b/>
                <w:sz w:val="24"/>
                <w:szCs w:val="24"/>
              </w:rPr>
            </w:pPr>
            <w:r w:rsidRPr="00185DF6">
              <w:rPr>
                <w:rFonts w:ascii="Cambria" w:hAnsi="Cambria"/>
                <w:b/>
                <w:sz w:val="24"/>
                <w:szCs w:val="24"/>
              </w:rPr>
              <w:t>De Mihai Eminescu</w:t>
            </w:r>
          </w:p>
        </w:tc>
        <w:tc>
          <w:tcPr>
            <w:tcW w:w="7411" w:type="dxa"/>
          </w:tcPr>
          <w:p w:rsidR="00D93B70" w:rsidRPr="00185DF6" w:rsidRDefault="00D93B70" w:rsidP="00FC41AB">
            <w:pPr>
              <w:jc w:val="center"/>
              <w:rPr>
                <w:rFonts w:ascii="Cambria" w:hAnsi="Cambria"/>
                <w:b/>
                <w:sz w:val="24"/>
                <w:szCs w:val="24"/>
              </w:rPr>
            </w:pPr>
            <w:r w:rsidRPr="00185DF6">
              <w:rPr>
                <w:rFonts w:ascii="Cambria" w:hAnsi="Cambria"/>
                <w:b/>
                <w:sz w:val="24"/>
                <w:szCs w:val="24"/>
              </w:rPr>
              <w:t>Floare albastra</w:t>
            </w:r>
          </w:p>
          <w:p w:rsidR="00BB44FB" w:rsidRPr="00185DF6" w:rsidRDefault="00BB44FB" w:rsidP="00FC41AB">
            <w:pPr>
              <w:jc w:val="center"/>
              <w:rPr>
                <w:rFonts w:ascii="Cambria" w:hAnsi="Cambria"/>
                <w:b/>
                <w:sz w:val="24"/>
                <w:szCs w:val="24"/>
              </w:rPr>
            </w:pPr>
            <w:r w:rsidRPr="00185DF6">
              <w:rPr>
                <w:rFonts w:ascii="Cambria" w:hAnsi="Cambria"/>
                <w:b/>
                <w:sz w:val="24"/>
                <w:szCs w:val="24"/>
              </w:rPr>
              <w:t xml:space="preserve"> De Mihai Eminescu</w:t>
            </w:r>
          </w:p>
        </w:tc>
      </w:tr>
      <w:tr w:rsidR="00D93B70" w:rsidRPr="00185DF6" w:rsidTr="007D7F4D">
        <w:trPr>
          <w:trHeight w:val="2834"/>
        </w:trPr>
        <w:tc>
          <w:tcPr>
            <w:tcW w:w="7411" w:type="dxa"/>
          </w:tcPr>
          <w:p w:rsidR="00D93B70" w:rsidRPr="00185DF6" w:rsidRDefault="00FC41AB" w:rsidP="00D93B70">
            <w:pPr>
              <w:pStyle w:val="ListParagraph"/>
              <w:numPr>
                <w:ilvl w:val="0"/>
                <w:numId w:val="1"/>
              </w:numPr>
              <w:rPr>
                <w:rFonts w:ascii="Cambria" w:hAnsi="Cambria"/>
                <w:i/>
                <w:sz w:val="24"/>
                <w:szCs w:val="24"/>
              </w:rPr>
            </w:pPr>
            <w:r w:rsidRPr="00185DF6">
              <w:rPr>
                <w:rFonts w:ascii="Cambria" w:hAnsi="Cambria"/>
                <w:sz w:val="24"/>
                <w:szCs w:val="24"/>
              </w:rPr>
              <w:t xml:space="preserve">Inspirat din basmul </w:t>
            </w:r>
            <w:r w:rsidRPr="00185DF6">
              <w:rPr>
                <w:rFonts w:ascii="Cambria" w:hAnsi="Cambria"/>
                <w:i/>
                <w:sz w:val="24"/>
                <w:szCs w:val="24"/>
              </w:rPr>
              <w:t>F</w:t>
            </w:r>
            <w:r w:rsidR="00D93B70" w:rsidRPr="00185DF6">
              <w:rPr>
                <w:rFonts w:ascii="Cambria" w:hAnsi="Cambria"/>
                <w:i/>
                <w:sz w:val="24"/>
                <w:szCs w:val="24"/>
              </w:rPr>
              <w:t>ata din gradina de aur</w:t>
            </w:r>
            <w:r w:rsidRPr="00185DF6">
              <w:rPr>
                <w:rFonts w:ascii="Cambria" w:hAnsi="Cambria"/>
                <w:i/>
                <w:sz w:val="24"/>
                <w:szCs w:val="24"/>
              </w:rPr>
              <w:t>.</w:t>
            </w:r>
          </w:p>
          <w:p w:rsidR="00D93B70" w:rsidRPr="00185DF6" w:rsidRDefault="00D93B70" w:rsidP="00D93B70">
            <w:pPr>
              <w:pStyle w:val="ListParagraph"/>
              <w:numPr>
                <w:ilvl w:val="0"/>
                <w:numId w:val="1"/>
              </w:numPr>
              <w:rPr>
                <w:rFonts w:ascii="Cambria" w:hAnsi="Cambria"/>
                <w:sz w:val="24"/>
                <w:szCs w:val="24"/>
              </w:rPr>
            </w:pPr>
            <w:r w:rsidRPr="00185DF6">
              <w:rPr>
                <w:rFonts w:ascii="Cambria" w:hAnsi="Cambria"/>
                <w:b/>
                <w:sz w:val="24"/>
                <w:szCs w:val="24"/>
              </w:rPr>
              <w:t>Alegorie</w:t>
            </w:r>
            <w:r w:rsidRPr="00185DF6">
              <w:rPr>
                <w:rFonts w:ascii="Cambria" w:hAnsi="Cambria"/>
                <w:sz w:val="24"/>
                <w:szCs w:val="24"/>
              </w:rPr>
              <w:t xml:space="preserve"> pe tema geniului si o m</w:t>
            </w:r>
            <w:r w:rsidR="00FC41AB" w:rsidRPr="00185DF6">
              <w:rPr>
                <w:rFonts w:ascii="Cambria" w:hAnsi="Cambria"/>
                <w:sz w:val="24"/>
                <w:szCs w:val="24"/>
              </w:rPr>
              <w:t>editatie asupra conditiei umane.</w:t>
            </w:r>
          </w:p>
          <w:p w:rsidR="00D93B70" w:rsidRPr="00185DF6" w:rsidRDefault="00D93B70" w:rsidP="00D93B70">
            <w:pPr>
              <w:pStyle w:val="ListParagraph"/>
              <w:numPr>
                <w:ilvl w:val="0"/>
                <w:numId w:val="1"/>
              </w:numPr>
              <w:rPr>
                <w:rFonts w:ascii="Cambria" w:hAnsi="Cambria"/>
                <w:sz w:val="24"/>
                <w:szCs w:val="24"/>
                <w:u w:val="single"/>
              </w:rPr>
            </w:pPr>
            <w:r w:rsidRPr="00185DF6">
              <w:rPr>
                <w:rFonts w:ascii="Cambria" w:hAnsi="Cambria"/>
                <w:b/>
                <w:sz w:val="24"/>
                <w:szCs w:val="24"/>
                <w:u w:val="single"/>
              </w:rPr>
              <w:t>Amestecul</w:t>
            </w:r>
            <w:r w:rsidRPr="00185DF6">
              <w:rPr>
                <w:rFonts w:ascii="Cambria" w:hAnsi="Cambria"/>
                <w:sz w:val="24"/>
                <w:szCs w:val="24"/>
                <w:u w:val="single"/>
              </w:rPr>
              <w:t xml:space="preserve"> genurilor si al speciilor(epic, liric, dramatic)</w:t>
            </w:r>
          </w:p>
          <w:p w:rsidR="00D93B70" w:rsidRPr="00185DF6" w:rsidRDefault="00D93B70" w:rsidP="00D93B70">
            <w:pPr>
              <w:pStyle w:val="ListParagraph"/>
              <w:numPr>
                <w:ilvl w:val="0"/>
                <w:numId w:val="1"/>
              </w:numPr>
              <w:rPr>
                <w:rFonts w:ascii="Cambria" w:hAnsi="Cambria"/>
                <w:sz w:val="24"/>
                <w:szCs w:val="24"/>
              </w:rPr>
            </w:pPr>
            <w:r w:rsidRPr="00185DF6">
              <w:rPr>
                <w:rFonts w:ascii="Cambria" w:hAnsi="Cambria"/>
                <w:b/>
                <w:sz w:val="24"/>
                <w:szCs w:val="24"/>
              </w:rPr>
              <w:t>Tema:</w:t>
            </w:r>
            <w:r w:rsidRPr="00185DF6">
              <w:rPr>
                <w:rFonts w:ascii="Cambria" w:hAnsi="Cambria"/>
                <w:sz w:val="24"/>
                <w:szCs w:val="24"/>
              </w:rPr>
              <w:t xml:space="preserve"> problematica geniului in raport cu lumea iubirea si cunoasterea</w:t>
            </w:r>
          </w:p>
          <w:p w:rsidR="00D93B70" w:rsidRPr="00185DF6" w:rsidRDefault="00D93B70" w:rsidP="00D93B70">
            <w:pPr>
              <w:pStyle w:val="ListParagraph"/>
              <w:numPr>
                <w:ilvl w:val="0"/>
                <w:numId w:val="1"/>
              </w:numPr>
              <w:rPr>
                <w:rFonts w:ascii="Cambria" w:hAnsi="Cambria"/>
                <w:sz w:val="24"/>
                <w:szCs w:val="24"/>
              </w:rPr>
            </w:pPr>
            <w:r w:rsidRPr="00185DF6">
              <w:rPr>
                <w:rFonts w:ascii="Cambria" w:hAnsi="Cambria"/>
                <w:b/>
                <w:sz w:val="24"/>
                <w:szCs w:val="24"/>
                <w:u w:val="single"/>
              </w:rPr>
              <w:t>Compozitia:</w:t>
            </w:r>
            <w:r w:rsidRPr="00185DF6">
              <w:rPr>
                <w:rFonts w:ascii="Cambria" w:hAnsi="Cambria"/>
                <w:sz w:val="24"/>
                <w:szCs w:val="24"/>
                <w:u w:val="single"/>
              </w:rPr>
              <w:t xml:space="preserve"> doua planuri-cosmic(geniul) si terestru(omul comun).</w:t>
            </w:r>
            <w:r w:rsidRPr="00185DF6">
              <w:rPr>
                <w:rFonts w:ascii="Cambria" w:hAnsi="Cambria"/>
                <w:sz w:val="24"/>
                <w:szCs w:val="24"/>
              </w:rPr>
              <w:t xml:space="preserve"> Poemul are 4 parti, cele doua planuri de interfereaza in prima si ultima  parte, adoua parte prezinta doar planul terestru(iubirea dintre Cătălin și Cătălina), iar partea a treia prezintă spațiul cosmic(</w:t>
            </w:r>
            <w:r w:rsidRPr="00185DF6">
              <w:rPr>
                <w:rFonts w:ascii="Cambria" w:hAnsi="Cambria"/>
                <w:i/>
                <w:sz w:val="24"/>
                <w:szCs w:val="24"/>
              </w:rPr>
              <w:t>Călătoira lui Hypperion la Demiur, ruga, raspunsul</w:t>
            </w:r>
            <w:r w:rsidRPr="00185DF6">
              <w:rPr>
                <w:rFonts w:ascii="Cambria" w:hAnsi="Cambria"/>
                <w:sz w:val="24"/>
                <w:szCs w:val="24"/>
              </w:rPr>
              <w:t>)</w:t>
            </w:r>
          </w:p>
          <w:p w:rsidR="00D93B70" w:rsidRPr="00185DF6" w:rsidRDefault="00D93B70" w:rsidP="00D93B70">
            <w:pPr>
              <w:pStyle w:val="ListParagraph"/>
              <w:numPr>
                <w:ilvl w:val="0"/>
                <w:numId w:val="1"/>
              </w:numPr>
              <w:rPr>
                <w:rFonts w:ascii="Cambria" w:hAnsi="Cambria"/>
                <w:sz w:val="24"/>
                <w:szCs w:val="24"/>
              </w:rPr>
            </w:pPr>
            <w:r w:rsidRPr="00185DF6">
              <w:rPr>
                <w:rFonts w:ascii="Cambria" w:hAnsi="Cambria"/>
                <w:b/>
                <w:sz w:val="24"/>
                <w:szCs w:val="24"/>
              </w:rPr>
              <w:t>Incipitul</w:t>
            </w:r>
            <w:r w:rsidRPr="00185DF6">
              <w:rPr>
                <w:rFonts w:ascii="Cambria" w:hAnsi="Cambria"/>
                <w:sz w:val="24"/>
                <w:szCs w:val="24"/>
              </w:rPr>
              <w:t xml:space="preserve"> poemului se află sub semnul basmulu, timpul este mitic.</w:t>
            </w:r>
          </w:p>
          <w:p w:rsidR="00D93B70" w:rsidRPr="00185DF6" w:rsidRDefault="00D93B70" w:rsidP="00D93B70">
            <w:pPr>
              <w:pStyle w:val="ListParagraph"/>
              <w:numPr>
                <w:ilvl w:val="0"/>
                <w:numId w:val="1"/>
              </w:numPr>
              <w:rPr>
                <w:rFonts w:ascii="Cambria" w:hAnsi="Cambria"/>
                <w:sz w:val="24"/>
                <w:szCs w:val="24"/>
              </w:rPr>
            </w:pPr>
            <w:r w:rsidRPr="00185DF6">
              <w:rPr>
                <w:rFonts w:ascii="Cambria" w:hAnsi="Cambria"/>
                <w:b/>
                <w:sz w:val="24"/>
                <w:szCs w:val="24"/>
              </w:rPr>
              <w:t>Partea I-</w:t>
            </w:r>
            <w:r w:rsidRPr="00185DF6">
              <w:rPr>
                <w:rFonts w:ascii="Cambria" w:hAnsi="Cambria"/>
                <w:sz w:val="24"/>
                <w:szCs w:val="24"/>
              </w:rPr>
              <w:t>prezintă frumoasa poveste de iubire născută lent, din starea de contemplație. (motivul serii și al castelului)</w:t>
            </w:r>
          </w:p>
          <w:p w:rsidR="00D93B70" w:rsidRPr="00185DF6" w:rsidRDefault="00D93B70" w:rsidP="00FF3799">
            <w:pPr>
              <w:rPr>
                <w:rFonts w:ascii="Cambria" w:hAnsi="Cambria"/>
                <w:sz w:val="24"/>
                <w:szCs w:val="24"/>
              </w:rPr>
            </w:pPr>
            <w:r w:rsidRPr="00185DF6">
              <w:rPr>
                <w:rFonts w:ascii="Cambria" w:hAnsi="Cambria"/>
                <w:b/>
                <w:sz w:val="24"/>
                <w:szCs w:val="24"/>
                <w:u w:val="single"/>
              </w:rPr>
              <w:t>Prima chemare</w:t>
            </w:r>
            <w:r w:rsidRPr="00185DF6">
              <w:rPr>
                <w:rFonts w:ascii="Cambria" w:hAnsi="Cambria"/>
                <w:sz w:val="24"/>
                <w:szCs w:val="24"/>
                <w:u w:val="single"/>
              </w:rPr>
              <w:t>(ca în Floare albastră)-</w:t>
            </w:r>
            <w:r w:rsidRPr="00185DF6">
              <w:rPr>
                <w:rFonts w:ascii="Cambria" w:hAnsi="Cambria"/>
                <w:sz w:val="24"/>
                <w:szCs w:val="24"/>
              </w:rPr>
              <w:t>atracția îndragostiților, scoate în evidență dorul și puterea sentimentului.</w:t>
            </w:r>
          </w:p>
          <w:p w:rsidR="00D93B70" w:rsidRPr="00185DF6" w:rsidRDefault="00D93B70" w:rsidP="00FF3799">
            <w:pPr>
              <w:rPr>
                <w:rFonts w:ascii="Cambria" w:hAnsi="Cambria"/>
                <w:i/>
                <w:sz w:val="24"/>
                <w:szCs w:val="24"/>
              </w:rPr>
            </w:pPr>
            <w:r w:rsidRPr="00185DF6">
              <w:rPr>
                <w:rFonts w:ascii="Cambria" w:hAnsi="Cambria"/>
                <w:b/>
                <w:sz w:val="24"/>
                <w:szCs w:val="24"/>
              </w:rPr>
              <w:t>Întruparea din cer și mare</w:t>
            </w:r>
            <w:r w:rsidRPr="00185DF6">
              <w:rPr>
                <w:rFonts w:ascii="Cambria" w:hAnsi="Cambria"/>
                <w:sz w:val="24"/>
                <w:szCs w:val="24"/>
              </w:rPr>
              <w:t>-ipostază angelică</w:t>
            </w:r>
            <w:r w:rsidR="002425BF" w:rsidRPr="00185DF6">
              <w:rPr>
                <w:rFonts w:ascii="Cambria" w:hAnsi="Cambria"/>
                <w:sz w:val="24"/>
                <w:szCs w:val="24"/>
              </w:rPr>
              <w:t>(</w:t>
            </w:r>
            <w:r w:rsidR="002425BF" w:rsidRPr="00185DF6">
              <w:rPr>
                <w:rFonts w:ascii="Cambria" w:hAnsi="Cambria"/>
                <w:i/>
                <w:sz w:val="24"/>
                <w:szCs w:val="24"/>
              </w:rPr>
              <w:t>Un mort frumos cu ochii vii)</w:t>
            </w:r>
          </w:p>
          <w:p w:rsidR="00D93B70" w:rsidRPr="00185DF6" w:rsidRDefault="00D93B70" w:rsidP="00FF3799">
            <w:pPr>
              <w:rPr>
                <w:rFonts w:ascii="Cambria" w:hAnsi="Cambria"/>
                <w:sz w:val="24"/>
                <w:szCs w:val="24"/>
              </w:rPr>
            </w:pPr>
            <w:r w:rsidRPr="00185DF6">
              <w:rPr>
                <w:rFonts w:ascii="Cambria" w:hAnsi="Cambria"/>
                <w:b/>
                <w:sz w:val="24"/>
                <w:szCs w:val="24"/>
              </w:rPr>
              <w:t>A doua chemare</w:t>
            </w:r>
            <w:r w:rsidRPr="00185DF6">
              <w:rPr>
                <w:rFonts w:ascii="Cambria" w:hAnsi="Cambria"/>
                <w:sz w:val="24"/>
                <w:szCs w:val="24"/>
              </w:rPr>
              <w:t>-chemarea descântec</w:t>
            </w:r>
          </w:p>
          <w:p w:rsidR="00D93B70" w:rsidRPr="00185DF6" w:rsidRDefault="00D93B70" w:rsidP="00FF3799">
            <w:pPr>
              <w:rPr>
                <w:rFonts w:ascii="Cambria" w:hAnsi="Cambria"/>
                <w:sz w:val="24"/>
                <w:szCs w:val="24"/>
              </w:rPr>
            </w:pPr>
            <w:r w:rsidRPr="00185DF6">
              <w:rPr>
                <w:rFonts w:ascii="Cambria" w:hAnsi="Cambria"/>
                <w:b/>
                <w:sz w:val="24"/>
                <w:szCs w:val="24"/>
              </w:rPr>
              <w:t>Întruparea din soare și noapte</w:t>
            </w:r>
            <w:r w:rsidRPr="00185DF6">
              <w:rPr>
                <w:rFonts w:ascii="Cambria" w:hAnsi="Cambria"/>
                <w:sz w:val="24"/>
                <w:szCs w:val="24"/>
              </w:rPr>
              <w:t>-în antiteză cu prima întrupare</w:t>
            </w:r>
            <w:r w:rsidR="00021E9F" w:rsidRPr="00185DF6">
              <w:rPr>
                <w:rFonts w:ascii="Cambria" w:hAnsi="Cambria"/>
                <w:sz w:val="24"/>
                <w:szCs w:val="24"/>
              </w:rPr>
              <w:t xml:space="preserve"> este întruparea demonicului, d</w:t>
            </w:r>
            <w:r w:rsidR="002425BF" w:rsidRPr="00185DF6">
              <w:rPr>
                <w:rFonts w:ascii="Cambria" w:hAnsi="Cambria"/>
                <w:sz w:val="24"/>
                <w:szCs w:val="24"/>
              </w:rPr>
              <w:t>upă cum o percepe fata</w:t>
            </w:r>
            <w:r w:rsidR="002425BF" w:rsidRPr="00185DF6">
              <w:rPr>
                <w:rFonts w:ascii="Cambria" w:hAnsi="Cambria"/>
                <w:i/>
                <w:sz w:val="24"/>
                <w:szCs w:val="24"/>
              </w:rPr>
              <w:t>.( O, esti fumos cum numa-n vis un demon se arată)</w:t>
            </w:r>
          </w:p>
          <w:p w:rsidR="002425BF" w:rsidRPr="00185DF6" w:rsidRDefault="002425BF" w:rsidP="002425BF">
            <w:pPr>
              <w:rPr>
                <w:rFonts w:ascii="Cambria" w:hAnsi="Cambria"/>
                <w:sz w:val="24"/>
                <w:szCs w:val="24"/>
              </w:rPr>
            </w:pPr>
            <w:r w:rsidRPr="00185DF6">
              <w:rPr>
                <w:rFonts w:ascii="Cambria" w:hAnsi="Cambria"/>
                <w:sz w:val="24"/>
                <w:szCs w:val="24"/>
              </w:rPr>
              <w:t xml:space="preserve">Pentru a doua oară semnele dorinței de absolut sunt înțelese ca atribute ale morții, fata refuză din nou să îl urmeze. Luceafărul formulează diferența și tototdată superioritatea sa, dacă omul nu se poate înălța la condiția nemuritoare, geniul este capabil din iubire să coboare la condiția de muritor. </w:t>
            </w:r>
          </w:p>
          <w:p w:rsidR="002425BF" w:rsidRPr="00185DF6" w:rsidRDefault="002425BF" w:rsidP="00FF3799">
            <w:pPr>
              <w:pStyle w:val="ListParagraph"/>
              <w:numPr>
                <w:ilvl w:val="0"/>
                <w:numId w:val="6"/>
              </w:numPr>
              <w:rPr>
                <w:rFonts w:ascii="Cambria" w:hAnsi="Cambria"/>
                <w:sz w:val="24"/>
                <w:szCs w:val="24"/>
              </w:rPr>
            </w:pPr>
            <w:r w:rsidRPr="00185DF6">
              <w:rPr>
                <w:rFonts w:ascii="Cambria" w:hAnsi="Cambria"/>
                <w:b/>
                <w:sz w:val="24"/>
                <w:szCs w:val="24"/>
              </w:rPr>
              <w:lastRenderedPageBreak/>
              <w:t>Partea a II a-</w:t>
            </w:r>
            <w:r w:rsidRPr="00185DF6">
              <w:rPr>
                <w:rFonts w:ascii="Cambria" w:hAnsi="Cambria"/>
                <w:sz w:val="24"/>
                <w:szCs w:val="24"/>
              </w:rPr>
              <w:t>prezintă iubirea dintre Cătălin și Cătălina, asemănarea numelor sugerează aparteneța la aceași categorie a omului comun. Portr</w:t>
            </w:r>
            <w:r w:rsidR="002836B2" w:rsidRPr="00185DF6">
              <w:rPr>
                <w:rFonts w:ascii="Cambria" w:hAnsi="Cambria"/>
                <w:sz w:val="24"/>
                <w:szCs w:val="24"/>
              </w:rPr>
              <w:t>etul lui Cătălin este realizat î</w:t>
            </w:r>
            <w:r w:rsidRPr="00185DF6">
              <w:rPr>
                <w:rFonts w:ascii="Cambria" w:hAnsi="Cambria"/>
                <w:sz w:val="24"/>
                <w:szCs w:val="24"/>
              </w:rPr>
              <w:t>n antiteză cu portetul Luceafărului. Cătălina aspira totuși spre iubirea absolută.</w:t>
            </w:r>
          </w:p>
          <w:p w:rsidR="00101583" w:rsidRPr="00185DF6" w:rsidRDefault="00101583" w:rsidP="00FF3799">
            <w:pPr>
              <w:pStyle w:val="ListParagraph"/>
              <w:numPr>
                <w:ilvl w:val="0"/>
                <w:numId w:val="6"/>
              </w:numPr>
              <w:rPr>
                <w:rFonts w:ascii="Cambria" w:hAnsi="Cambria"/>
                <w:sz w:val="24"/>
                <w:szCs w:val="24"/>
              </w:rPr>
            </w:pPr>
            <w:r w:rsidRPr="00185DF6">
              <w:rPr>
                <w:rFonts w:ascii="Cambria" w:hAnsi="Cambria"/>
                <w:b/>
                <w:sz w:val="24"/>
                <w:szCs w:val="24"/>
              </w:rPr>
              <w:t>Partea a III a-</w:t>
            </w:r>
            <w:r w:rsidRPr="00185DF6">
              <w:rPr>
                <w:rFonts w:ascii="Cambria" w:hAnsi="Cambria"/>
                <w:sz w:val="24"/>
                <w:szCs w:val="24"/>
              </w:rPr>
              <w:t xml:space="preserve">ilustrează planul cosmic, poate fi împărțită în 3 secvențe: </w:t>
            </w:r>
            <w:r w:rsidRPr="00185DF6">
              <w:rPr>
                <w:rFonts w:ascii="Cambria" w:hAnsi="Cambria"/>
                <w:b/>
                <w:sz w:val="24"/>
                <w:szCs w:val="24"/>
              </w:rPr>
              <w:t xml:space="preserve">zborul cosmic, convorbirea cu Demiurgul </w:t>
            </w:r>
            <w:r w:rsidR="0069433D" w:rsidRPr="00185DF6">
              <w:rPr>
                <w:rFonts w:ascii="Cambria" w:hAnsi="Cambria"/>
                <w:b/>
                <w:sz w:val="24"/>
                <w:szCs w:val="24"/>
              </w:rPr>
              <w:t xml:space="preserve">rugăciunea </w:t>
            </w:r>
            <w:r w:rsidRPr="00185DF6">
              <w:rPr>
                <w:rFonts w:ascii="Cambria" w:hAnsi="Cambria"/>
                <w:b/>
                <w:sz w:val="24"/>
                <w:szCs w:val="24"/>
              </w:rPr>
              <w:t>și liberarea.</w:t>
            </w:r>
          </w:p>
          <w:p w:rsidR="00101583" w:rsidRPr="00185DF6" w:rsidRDefault="00101583" w:rsidP="00FF3799">
            <w:pPr>
              <w:rPr>
                <w:rFonts w:ascii="Cambria" w:hAnsi="Cambria"/>
                <w:sz w:val="24"/>
                <w:szCs w:val="24"/>
              </w:rPr>
            </w:pPr>
            <w:r w:rsidRPr="00185DF6">
              <w:rPr>
                <w:rFonts w:ascii="Cambria" w:hAnsi="Cambria"/>
                <w:b/>
                <w:sz w:val="24"/>
                <w:szCs w:val="24"/>
              </w:rPr>
              <w:t>Zborul cosmic</w:t>
            </w:r>
            <w:r w:rsidRPr="00185DF6">
              <w:rPr>
                <w:rFonts w:ascii="Cambria" w:hAnsi="Cambria"/>
                <w:sz w:val="24"/>
                <w:szCs w:val="24"/>
              </w:rPr>
              <w:t>-Luceafărul ca fulger. Punctul în care ajunge este momentul dinaintea nașterii lumii</w:t>
            </w:r>
          </w:p>
          <w:p w:rsidR="00101583" w:rsidRPr="00185DF6" w:rsidRDefault="00101583" w:rsidP="00FF3799">
            <w:pPr>
              <w:rPr>
                <w:rFonts w:ascii="Cambria" w:hAnsi="Cambria"/>
                <w:sz w:val="24"/>
                <w:szCs w:val="24"/>
              </w:rPr>
            </w:pPr>
            <w:r w:rsidRPr="00185DF6">
              <w:rPr>
                <w:rFonts w:ascii="Cambria" w:hAnsi="Cambria"/>
                <w:b/>
                <w:sz w:val="24"/>
                <w:szCs w:val="24"/>
              </w:rPr>
              <w:t>Dialogul cu Demiurgul</w:t>
            </w:r>
            <w:r w:rsidRPr="00185DF6">
              <w:rPr>
                <w:rFonts w:ascii="Cambria" w:hAnsi="Cambria"/>
                <w:sz w:val="24"/>
                <w:szCs w:val="24"/>
              </w:rPr>
              <w:t>-Luceafărul este numit Hyperion(fiul Cerului, tatăl Soarelui și al Lunii, este Soarele însuși)</w:t>
            </w:r>
          </w:p>
          <w:p w:rsidR="00101583" w:rsidRPr="00185DF6" w:rsidRDefault="00101583" w:rsidP="00FF3799">
            <w:pPr>
              <w:rPr>
                <w:rFonts w:ascii="Cambria" w:hAnsi="Cambria"/>
                <w:b/>
                <w:sz w:val="24"/>
                <w:szCs w:val="24"/>
              </w:rPr>
            </w:pPr>
            <w:r w:rsidRPr="00185DF6">
              <w:rPr>
                <w:rFonts w:ascii="Cambria" w:hAnsi="Cambria"/>
                <w:b/>
                <w:sz w:val="24"/>
                <w:szCs w:val="24"/>
              </w:rPr>
              <w:t>Rugăciunea</w:t>
            </w:r>
            <w:r w:rsidRPr="00185DF6">
              <w:rPr>
                <w:rFonts w:ascii="Cambria" w:hAnsi="Cambria"/>
                <w:sz w:val="24"/>
                <w:szCs w:val="24"/>
              </w:rPr>
              <w:t xml:space="preserve">-Hyperion îi cere Demiurgului să-l dezlege de nemurire, este gata de acest sacrificiu din iubire. Hyperion cere să devină altceva, dar pentru asta trebuie să se nască din nou, însă Luceafărul se născuse odata cu lumea, moartea lui coincide cu moartea lumii, ce sugerează negarea de sine. Demiurgul îi explică absurditatea dorinței lui. Altfel spus, muritorii nu își pot influența propriul destin, ei se bazează pe noroc, în timp ce omul de geniu este capabil de a împlini idealuri înalte. Demiurgul îi oferă lui Hyperion diferite ipostaze ale geniului: </w:t>
            </w:r>
            <w:r w:rsidRPr="00185DF6">
              <w:rPr>
                <w:rFonts w:ascii="Cambria" w:hAnsi="Cambria"/>
                <w:b/>
                <w:sz w:val="24"/>
                <w:szCs w:val="24"/>
              </w:rPr>
              <w:t>filozoful, poetul, cezarul</w:t>
            </w:r>
            <w:r w:rsidR="007D7F4D" w:rsidRPr="00185DF6">
              <w:rPr>
                <w:rFonts w:ascii="Cambria" w:hAnsi="Cambria"/>
                <w:b/>
                <w:sz w:val="24"/>
                <w:szCs w:val="24"/>
              </w:rPr>
              <w:t>.</w:t>
            </w:r>
          </w:p>
          <w:p w:rsidR="00101583" w:rsidRPr="00185DF6" w:rsidRDefault="00101583" w:rsidP="00FF3799">
            <w:pPr>
              <w:rPr>
                <w:rFonts w:ascii="Cambria" w:hAnsi="Cambria"/>
                <w:b/>
                <w:sz w:val="24"/>
                <w:szCs w:val="24"/>
              </w:rPr>
            </w:pPr>
            <w:r w:rsidRPr="00185DF6">
              <w:rPr>
                <w:rFonts w:ascii="Cambria" w:hAnsi="Cambria"/>
                <w:b/>
                <w:sz w:val="24"/>
                <w:szCs w:val="24"/>
              </w:rPr>
              <w:t>Eliberarea-</w:t>
            </w:r>
            <w:r w:rsidR="00FF3799" w:rsidRPr="00185DF6">
              <w:rPr>
                <w:rFonts w:ascii="Cambria" w:hAnsi="Cambria"/>
                <w:sz w:val="24"/>
                <w:szCs w:val="24"/>
              </w:rPr>
              <w:t xml:space="preserve"> Demiurgul păstrează pentru final argumentul infidelității fetei, dovedindu-i Luceafărului superioritatea sa.</w:t>
            </w:r>
          </w:p>
          <w:p w:rsidR="00FF3799" w:rsidRPr="00185DF6" w:rsidRDefault="00FF3799" w:rsidP="00FF3799">
            <w:pPr>
              <w:pStyle w:val="ListParagraph"/>
              <w:numPr>
                <w:ilvl w:val="0"/>
                <w:numId w:val="7"/>
              </w:numPr>
              <w:rPr>
                <w:rFonts w:ascii="Cambria" w:hAnsi="Cambria"/>
                <w:b/>
                <w:sz w:val="24"/>
                <w:szCs w:val="24"/>
              </w:rPr>
            </w:pPr>
            <w:r w:rsidRPr="00185DF6">
              <w:rPr>
                <w:rFonts w:ascii="Cambria" w:hAnsi="Cambria"/>
                <w:b/>
                <w:sz w:val="24"/>
                <w:szCs w:val="24"/>
              </w:rPr>
              <w:t>Partea a IV a –</w:t>
            </w:r>
            <w:r w:rsidRPr="00185DF6">
              <w:rPr>
                <w:rFonts w:ascii="Cambria" w:hAnsi="Cambria"/>
                <w:sz w:val="24"/>
                <w:szCs w:val="24"/>
              </w:rPr>
              <w:t>interferența planurilor(comsic și terestru). Este prezentat cadrul romantic, specific emisnescina în care are loc povestea de iubire. Cătălina ia locul lui Hyperion și Cătălin pe cel al Cătălinei.</w:t>
            </w:r>
          </w:p>
          <w:p w:rsidR="00FF3799" w:rsidRPr="00185DF6" w:rsidRDefault="00FF3799" w:rsidP="00FF3799">
            <w:pPr>
              <w:rPr>
                <w:rFonts w:ascii="Cambria" w:hAnsi="Cambria"/>
                <w:sz w:val="24"/>
                <w:szCs w:val="24"/>
              </w:rPr>
            </w:pPr>
            <w:r w:rsidRPr="00185DF6">
              <w:rPr>
                <w:rFonts w:ascii="Cambria" w:hAnsi="Cambria"/>
                <w:b/>
                <w:sz w:val="24"/>
                <w:szCs w:val="24"/>
              </w:rPr>
              <w:t>A treia chemare-</w:t>
            </w:r>
            <w:r w:rsidRPr="00185DF6">
              <w:rPr>
                <w:rFonts w:ascii="Cambria" w:hAnsi="Cambria"/>
                <w:sz w:val="24"/>
                <w:szCs w:val="24"/>
              </w:rPr>
              <w:t>Luceafărul semnificând steaua norocului.</w:t>
            </w:r>
          </w:p>
          <w:p w:rsidR="00FF3799" w:rsidRPr="00185DF6" w:rsidRDefault="00FF3799" w:rsidP="00FF3799">
            <w:pPr>
              <w:rPr>
                <w:rFonts w:ascii="Cambria" w:hAnsi="Cambria"/>
                <w:sz w:val="24"/>
                <w:szCs w:val="24"/>
              </w:rPr>
            </w:pPr>
            <w:r w:rsidRPr="00185DF6">
              <w:rPr>
                <w:rFonts w:ascii="Cambria" w:hAnsi="Cambria"/>
                <w:b/>
                <w:sz w:val="24"/>
                <w:szCs w:val="24"/>
              </w:rPr>
              <w:t>Finalul</w:t>
            </w:r>
            <w:r w:rsidRPr="00185DF6">
              <w:rPr>
                <w:rFonts w:ascii="Cambria" w:hAnsi="Cambria"/>
                <w:sz w:val="24"/>
                <w:szCs w:val="24"/>
              </w:rPr>
              <w:t xml:space="preserve"> - Atitudinea geniului este una de interiorizarea a sinelui, omul comun este incapabil să își depășească limitele, iar geniul masifestă dispreț față de acest lucru.</w:t>
            </w:r>
          </w:p>
          <w:p w:rsidR="002425BF" w:rsidRPr="00185DF6" w:rsidRDefault="00FF3799" w:rsidP="00FF3799">
            <w:pPr>
              <w:rPr>
                <w:rFonts w:ascii="Cambria" w:hAnsi="Cambria"/>
                <w:sz w:val="24"/>
                <w:szCs w:val="24"/>
              </w:rPr>
            </w:pPr>
            <w:r w:rsidRPr="00185DF6">
              <w:rPr>
                <w:rFonts w:ascii="Cambria" w:hAnsi="Cambria"/>
                <w:b/>
                <w:sz w:val="24"/>
                <w:szCs w:val="24"/>
              </w:rPr>
              <w:lastRenderedPageBreak/>
              <w:t xml:space="preserve">Concluzie – </w:t>
            </w:r>
            <w:r w:rsidRPr="00185DF6">
              <w:rPr>
                <w:rFonts w:ascii="Cambria" w:hAnsi="Cambria"/>
                <w:sz w:val="24"/>
                <w:szCs w:val="24"/>
              </w:rPr>
              <w:t>Poemul ilustrează condiția omului de geniu și ipostazele prin care trece din dortința de a materializa dorința sa.</w:t>
            </w:r>
          </w:p>
          <w:p w:rsidR="002425BF" w:rsidRPr="00185DF6" w:rsidRDefault="002425BF" w:rsidP="002425BF">
            <w:pPr>
              <w:rPr>
                <w:rFonts w:ascii="Cambria" w:hAnsi="Cambria"/>
                <w:sz w:val="24"/>
                <w:szCs w:val="24"/>
              </w:rPr>
            </w:pPr>
          </w:p>
        </w:tc>
        <w:tc>
          <w:tcPr>
            <w:tcW w:w="7411" w:type="dxa"/>
          </w:tcPr>
          <w:p w:rsidR="00D93B70" w:rsidRPr="00185DF6" w:rsidRDefault="00FC41AB" w:rsidP="00FC41AB">
            <w:pPr>
              <w:pStyle w:val="ListParagraph"/>
              <w:numPr>
                <w:ilvl w:val="0"/>
                <w:numId w:val="7"/>
              </w:numPr>
              <w:rPr>
                <w:rFonts w:ascii="Cambria" w:hAnsi="Cambria"/>
                <w:sz w:val="24"/>
                <w:szCs w:val="24"/>
              </w:rPr>
            </w:pPr>
            <w:r w:rsidRPr="00185DF6">
              <w:rPr>
                <w:rFonts w:ascii="Cambria" w:hAnsi="Cambria"/>
                <w:b/>
                <w:sz w:val="24"/>
                <w:szCs w:val="24"/>
              </w:rPr>
              <w:lastRenderedPageBreak/>
              <w:t>Poezie-nucleu</w:t>
            </w:r>
            <w:r w:rsidRPr="00185DF6">
              <w:rPr>
                <w:rFonts w:ascii="Cambria" w:hAnsi="Cambria"/>
                <w:sz w:val="24"/>
                <w:szCs w:val="24"/>
              </w:rPr>
              <w:t xml:space="preserve"> a romantismului emisnescian </w:t>
            </w:r>
          </w:p>
          <w:p w:rsidR="00FC41AB" w:rsidRPr="00185DF6" w:rsidRDefault="00FC41AB" w:rsidP="00FC41AB">
            <w:pPr>
              <w:pStyle w:val="ListParagraph"/>
              <w:numPr>
                <w:ilvl w:val="0"/>
                <w:numId w:val="7"/>
              </w:numPr>
              <w:rPr>
                <w:rFonts w:ascii="Cambria" w:hAnsi="Cambria"/>
                <w:sz w:val="24"/>
                <w:szCs w:val="24"/>
                <w:u w:val="single"/>
              </w:rPr>
            </w:pPr>
            <w:r w:rsidRPr="00185DF6">
              <w:rPr>
                <w:rFonts w:ascii="Cambria" w:hAnsi="Cambria"/>
                <w:b/>
                <w:sz w:val="24"/>
                <w:szCs w:val="24"/>
                <w:u w:val="single"/>
              </w:rPr>
              <w:t>Asocierea speciilor</w:t>
            </w:r>
            <w:r w:rsidRPr="00185DF6">
              <w:rPr>
                <w:rFonts w:ascii="Cambria" w:hAnsi="Cambria"/>
                <w:sz w:val="24"/>
                <w:szCs w:val="24"/>
                <w:u w:val="single"/>
              </w:rPr>
              <w:t>- poem filozofic(meditație), eglogă(idilă cu dialog) și elegie.</w:t>
            </w:r>
          </w:p>
          <w:p w:rsidR="00FC41AB" w:rsidRPr="00185DF6" w:rsidRDefault="00FC41AB" w:rsidP="00FC41AB">
            <w:pPr>
              <w:pStyle w:val="ListParagraph"/>
              <w:numPr>
                <w:ilvl w:val="0"/>
                <w:numId w:val="7"/>
              </w:numPr>
              <w:rPr>
                <w:rFonts w:ascii="Cambria" w:hAnsi="Cambria"/>
                <w:sz w:val="24"/>
                <w:szCs w:val="24"/>
              </w:rPr>
            </w:pPr>
            <w:r w:rsidRPr="00185DF6">
              <w:rPr>
                <w:rFonts w:ascii="Cambria" w:hAnsi="Cambria"/>
                <w:b/>
                <w:sz w:val="24"/>
                <w:szCs w:val="24"/>
              </w:rPr>
              <w:t>Tema</w:t>
            </w:r>
            <w:r w:rsidRPr="00185DF6">
              <w:rPr>
                <w:rFonts w:ascii="Cambria" w:hAnsi="Cambria"/>
                <w:sz w:val="24"/>
                <w:szCs w:val="24"/>
              </w:rPr>
              <w:t>-tema iubirii în corelație cu tema naturii, natura vibrează la starile interioare ale eului.</w:t>
            </w:r>
          </w:p>
          <w:p w:rsidR="00C96A39" w:rsidRPr="00185DF6" w:rsidRDefault="00C96A39" w:rsidP="00C96A39">
            <w:pPr>
              <w:pStyle w:val="ListParagraph"/>
              <w:numPr>
                <w:ilvl w:val="0"/>
                <w:numId w:val="7"/>
              </w:numPr>
              <w:rPr>
                <w:rFonts w:ascii="Cambria" w:hAnsi="Cambria"/>
                <w:sz w:val="24"/>
                <w:szCs w:val="24"/>
              </w:rPr>
            </w:pPr>
            <w:r w:rsidRPr="00185DF6">
              <w:rPr>
                <w:rFonts w:ascii="Cambria" w:hAnsi="Cambria"/>
                <w:b/>
                <w:sz w:val="24"/>
                <w:szCs w:val="24"/>
              </w:rPr>
              <w:t>Floare albastră</w:t>
            </w:r>
            <w:r w:rsidRPr="00185DF6">
              <w:rPr>
                <w:rFonts w:ascii="Cambria" w:hAnsi="Cambria"/>
                <w:sz w:val="24"/>
                <w:szCs w:val="24"/>
              </w:rPr>
              <w:t>. Motiv de circulație internațională</w:t>
            </w:r>
            <w:r w:rsidR="00FC41AB" w:rsidRPr="00185DF6">
              <w:rPr>
                <w:rFonts w:ascii="Cambria" w:hAnsi="Cambria"/>
                <w:sz w:val="24"/>
                <w:szCs w:val="24"/>
              </w:rPr>
              <w:t>-își are punctul de pl</w:t>
            </w:r>
            <w:r w:rsidRPr="00185DF6">
              <w:rPr>
                <w:rFonts w:ascii="Cambria" w:hAnsi="Cambria"/>
                <w:sz w:val="24"/>
                <w:szCs w:val="24"/>
              </w:rPr>
              <w:t>eca</w:t>
            </w:r>
            <w:r w:rsidR="00FC41AB" w:rsidRPr="00185DF6">
              <w:rPr>
                <w:rFonts w:ascii="Cambria" w:hAnsi="Cambria"/>
                <w:sz w:val="24"/>
                <w:szCs w:val="24"/>
              </w:rPr>
              <w:t>re în mitul romantic al aspirației către</w:t>
            </w:r>
            <w:r w:rsidRPr="00185DF6">
              <w:rPr>
                <w:rFonts w:ascii="Cambria" w:hAnsi="Cambria"/>
                <w:sz w:val="24"/>
                <w:szCs w:val="24"/>
              </w:rPr>
              <w:t xml:space="preserve"> </w:t>
            </w:r>
            <w:r w:rsidR="00FC41AB" w:rsidRPr="00185DF6">
              <w:rPr>
                <w:rFonts w:ascii="Cambria" w:hAnsi="Cambria"/>
                <w:sz w:val="24"/>
                <w:szCs w:val="24"/>
              </w:rPr>
              <w:t>idealul de fericire, iubire pura</w:t>
            </w:r>
            <w:r w:rsidRPr="00185DF6">
              <w:rPr>
                <w:rFonts w:ascii="Cambria" w:hAnsi="Cambria"/>
                <w:sz w:val="24"/>
                <w:szCs w:val="24"/>
              </w:rPr>
              <w:t xml:space="preserve"> întâlnit la Novalis sau Leopardi. Motiv de largă circulație europeană. </w:t>
            </w:r>
            <w:r w:rsidRPr="00185DF6">
              <w:rPr>
                <w:rFonts w:ascii="Cambria" w:hAnsi="Cambria"/>
                <w:b/>
                <w:sz w:val="24"/>
                <w:szCs w:val="24"/>
              </w:rPr>
              <w:t>Novalis</w:t>
            </w:r>
            <w:r w:rsidRPr="00185DF6">
              <w:rPr>
                <w:rFonts w:ascii="Cambria" w:hAnsi="Cambria"/>
                <w:sz w:val="24"/>
                <w:szCs w:val="24"/>
              </w:rPr>
              <w:t xml:space="preserve">-tendința spre infinit. </w:t>
            </w:r>
            <w:r w:rsidRPr="00185DF6">
              <w:rPr>
                <w:rFonts w:ascii="Cambria" w:hAnsi="Cambria"/>
                <w:b/>
                <w:sz w:val="24"/>
                <w:szCs w:val="24"/>
              </w:rPr>
              <w:t>Leopardi</w:t>
            </w:r>
            <w:r w:rsidRPr="00185DF6">
              <w:rPr>
                <w:rFonts w:ascii="Cambria" w:hAnsi="Cambria"/>
                <w:sz w:val="24"/>
                <w:szCs w:val="24"/>
              </w:rPr>
              <w:t>-naufragierea spre infinit. În creația eminescinană, albastrul este culoarea infinitului, floarea simbolizează viața.</w:t>
            </w:r>
          </w:p>
          <w:p w:rsidR="00C96A39" w:rsidRPr="00185DF6" w:rsidRDefault="00C96A39" w:rsidP="00C96A39">
            <w:pPr>
              <w:pStyle w:val="ListParagraph"/>
              <w:numPr>
                <w:ilvl w:val="0"/>
                <w:numId w:val="7"/>
              </w:numPr>
              <w:rPr>
                <w:rFonts w:ascii="Cambria" w:hAnsi="Cambria"/>
                <w:sz w:val="24"/>
                <w:szCs w:val="24"/>
              </w:rPr>
            </w:pPr>
            <w:r w:rsidRPr="00185DF6">
              <w:rPr>
                <w:rFonts w:ascii="Cambria" w:hAnsi="Cambria"/>
                <w:b/>
                <w:sz w:val="24"/>
                <w:szCs w:val="24"/>
                <w:u w:val="single"/>
              </w:rPr>
              <w:t>Compoziția romantică</w:t>
            </w:r>
            <w:r w:rsidRPr="00185DF6">
              <w:rPr>
                <w:rFonts w:ascii="Cambria" w:hAnsi="Cambria"/>
                <w:sz w:val="24"/>
                <w:szCs w:val="24"/>
                <w:u w:val="single"/>
              </w:rPr>
              <w:t>- Se realizează prin relațiile de opoziție: lumea iubirii concrete și a cunoașterii absolute.</w:t>
            </w:r>
            <w:r w:rsidRPr="00185DF6">
              <w:rPr>
                <w:rFonts w:ascii="Cambria" w:hAnsi="Cambria"/>
                <w:sz w:val="24"/>
                <w:szCs w:val="24"/>
              </w:rPr>
              <w:t xml:space="preserve"> Eul liric împrumută pe rând cele două impostaze masculin-feminin. Simetria celor 4 secvențe este susținut de monologul liric al fetei. Monologul fetei ia, în primele trei strofe</w:t>
            </w:r>
            <w:r w:rsidR="00614729" w:rsidRPr="00185DF6">
              <w:rPr>
                <w:rFonts w:ascii="Cambria" w:hAnsi="Cambria"/>
                <w:sz w:val="24"/>
                <w:szCs w:val="24"/>
              </w:rPr>
              <w:t>,</w:t>
            </w:r>
            <w:r w:rsidRPr="00185DF6">
              <w:rPr>
                <w:rFonts w:ascii="Cambria" w:hAnsi="Cambria"/>
                <w:sz w:val="24"/>
                <w:szCs w:val="24"/>
              </w:rPr>
              <w:t xml:space="preserve"> forma reproșului</w:t>
            </w:r>
            <w:r w:rsidR="00614729" w:rsidRPr="00185DF6">
              <w:rPr>
                <w:rFonts w:ascii="Cambria" w:hAnsi="Cambria"/>
                <w:sz w:val="24"/>
                <w:szCs w:val="24"/>
              </w:rPr>
              <w:t>, meditația</w:t>
            </w:r>
            <w:r w:rsidR="00130880" w:rsidRPr="00185DF6">
              <w:rPr>
                <w:rFonts w:ascii="Cambria" w:hAnsi="Cambria"/>
                <w:sz w:val="24"/>
                <w:szCs w:val="24"/>
              </w:rPr>
              <w:t xml:space="preserve"> bărbatu</w:t>
            </w:r>
            <w:r w:rsidR="00614729" w:rsidRPr="00185DF6">
              <w:rPr>
                <w:rFonts w:ascii="Cambria" w:hAnsi="Cambria"/>
                <w:sz w:val="24"/>
                <w:szCs w:val="24"/>
              </w:rPr>
              <w:t>lui din strofa a patra, anticipează ideea din final(</w:t>
            </w:r>
            <w:r w:rsidR="00614729" w:rsidRPr="00185DF6">
              <w:rPr>
                <w:rFonts w:ascii="Cambria" w:hAnsi="Cambria"/>
                <w:i/>
                <w:sz w:val="24"/>
                <w:szCs w:val="24"/>
              </w:rPr>
              <w:t>Totuși este trist în lume)</w:t>
            </w:r>
          </w:p>
          <w:p w:rsidR="00614729" w:rsidRPr="00185DF6" w:rsidRDefault="00D1044E" w:rsidP="00C96A39">
            <w:pPr>
              <w:pStyle w:val="ListParagraph"/>
              <w:numPr>
                <w:ilvl w:val="0"/>
                <w:numId w:val="7"/>
              </w:numPr>
              <w:rPr>
                <w:rFonts w:ascii="Cambria" w:hAnsi="Cambria"/>
                <w:sz w:val="24"/>
                <w:szCs w:val="24"/>
                <w:u w:val="single"/>
              </w:rPr>
            </w:pPr>
            <w:r w:rsidRPr="00185DF6">
              <w:rPr>
                <w:rFonts w:ascii="Cambria" w:hAnsi="Cambria"/>
                <w:b/>
                <w:sz w:val="24"/>
                <w:szCs w:val="24"/>
              </w:rPr>
              <w:t>Incipitul</w:t>
            </w:r>
            <w:r w:rsidR="00614729" w:rsidRPr="00185DF6">
              <w:rPr>
                <w:rFonts w:ascii="Cambria" w:hAnsi="Cambria"/>
                <w:b/>
                <w:sz w:val="24"/>
                <w:szCs w:val="24"/>
              </w:rPr>
              <w:t xml:space="preserve">(strofele I-III) Prima secvență– </w:t>
            </w:r>
            <w:r w:rsidR="00614729" w:rsidRPr="00185DF6">
              <w:rPr>
                <w:rFonts w:ascii="Cambria" w:hAnsi="Cambria"/>
                <w:sz w:val="24"/>
                <w:szCs w:val="24"/>
              </w:rPr>
              <w:t xml:space="preserve">înfățișează lumea rece a ideilo, lumea lui. Monologul fetei începe prin adverbul </w:t>
            </w:r>
            <w:r w:rsidR="00614729" w:rsidRPr="00185DF6">
              <w:rPr>
                <w:rFonts w:ascii="Cambria" w:hAnsi="Cambria"/>
                <w:i/>
                <w:sz w:val="24"/>
                <w:szCs w:val="24"/>
                <w:u w:val="single"/>
              </w:rPr>
              <w:t xml:space="preserve">iar </w:t>
            </w:r>
            <w:r w:rsidR="00614729" w:rsidRPr="00185DF6">
              <w:rPr>
                <w:rFonts w:ascii="Cambria" w:hAnsi="Cambria"/>
                <w:sz w:val="24"/>
                <w:szCs w:val="24"/>
              </w:rPr>
              <w:t xml:space="preserve">ce ia forma reproșului. Geniul este izolat, în lumea terestră împlinirea umană se realizează doar prin iubire. </w:t>
            </w:r>
            <w:r w:rsidR="00614729" w:rsidRPr="00185DF6">
              <w:rPr>
                <w:rFonts w:ascii="Cambria" w:hAnsi="Cambria"/>
                <w:sz w:val="24"/>
                <w:szCs w:val="24"/>
                <w:u w:val="single"/>
              </w:rPr>
              <w:t>Izolarea, singurătatea, aspirația spre cunoaștere absolută și imposibilitatea fericirii terestre sunt atribute ale geniului, sugerate aici pe un ton cal, dar dezvoltate mai tărziu în poemul Luceafărul.</w:t>
            </w:r>
          </w:p>
          <w:p w:rsidR="00C96A39" w:rsidRPr="00185DF6" w:rsidRDefault="00614729" w:rsidP="00614729">
            <w:pPr>
              <w:pStyle w:val="ListParagraph"/>
              <w:numPr>
                <w:ilvl w:val="0"/>
                <w:numId w:val="7"/>
              </w:numPr>
              <w:rPr>
                <w:rFonts w:ascii="Cambria" w:hAnsi="Cambria"/>
                <w:b/>
                <w:sz w:val="24"/>
                <w:szCs w:val="24"/>
              </w:rPr>
            </w:pPr>
            <w:r w:rsidRPr="00185DF6">
              <w:rPr>
                <w:rFonts w:ascii="Cambria" w:hAnsi="Cambria"/>
                <w:b/>
                <w:sz w:val="24"/>
                <w:szCs w:val="24"/>
              </w:rPr>
              <w:t>A doua secvență</w:t>
            </w:r>
            <w:r w:rsidRPr="00185DF6">
              <w:rPr>
                <w:rFonts w:ascii="Cambria" w:hAnsi="Cambria"/>
                <w:sz w:val="24"/>
                <w:szCs w:val="24"/>
              </w:rPr>
              <w:t>-consituluie meditația bărbatului asupra sentimentului proifund de iubire.</w:t>
            </w:r>
          </w:p>
          <w:p w:rsidR="00130880" w:rsidRPr="00185DF6" w:rsidRDefault="00614729" w:rsidP="00130880">
            <w:pPr>
              <w:pStyle w:val="ListParagraph"/>
              <w:numPr>
                <w:ilvl w:val="0"/>
                <w:numId w:val="7"/>
              </w:numPr>
              <w:rPr>
                <w:rFonts w:ascii="Cambria" w:hAnsi="Cambria"/>
                <w:b/>
                <w:sz w:val="24"/>
                <w:szCs w:val="24"/>
              </w:rPr>
            </w:pPr>
            <w:r w:rsidRPr="00185DF6">
              <w:rPr>
                <w:rFonts w:ascii="Cambria" w:hAnsi="Cambria"/>
                <w:b/>
                <w:sz w:val="24"/>
                <w:szCs w:val="24"/>
              </w:rPr>
              <w:lastRenderedPageBreak/>
              <w:t xml:space="preserve">A treia secvență- </w:t>
            </w:r>
            <w:r w:rsidRPr="00185DF6">
              <w:rPr>
                <w:rFonts w:ascii="Cambria" w:hAnsi="Cambria"/>
                <w:sz w:val="24"/>
                <w:szCs w:val="24"/>
              </w:rPr>
              <w:t xml:space="preserve"> monologul fetei continuă cu o </w:t>
            </w:r>
            <w:r w:rsidRPr="00185DF6">
              <w:rPr>
                <w:rFonts w:ascii="Cambria" w:hAnsi="Cambria"/>
                <w:sz w:val="24"/>
                <w:szCs w:val="24"/>
                <w:u w:val="single"/>
              </w:rPr>
              <w:t>chemare la iubire</w:t>
            </w:r>
            <w:r w:rsidRPr="00185DF6">
              <w:rPr>
                <w:rFonts w:ascii="Cambria" w:hAnsi="Cambria"/>
                <w:sz w:val="24"/>
                <w:szCs w:val="24"/>
              </w:rPr>
              <w:t xml:space="preserve"> în lumea ei, în planul terestru. </w:t>
            </w:r>
            <w:r w:rsidRPr="00185DF6">
              <w:rPr>
                <w:rFonts w:ascii="Cambria" w:hAnsi="Cambria"/>
                <w:sz w:val="24"/>
                <w:szCs w:val="24"/>
                <w:u w:val="single"/>
              </w:rPr>
              <w:t>Cadrul natural se realuzează lafel ca În poemul Luceafărul prin motivele romantice: codrul, izvoarele.</w:t>
            </w:r>
            <w:r w:rsidR="00130880" w:rsidRPr="00185DF6">
              <w:rPr>
                <w:rFonts w:ascii="Cambria" w:hAnsi="Cambria"/>
                <w:sz w:val="24"/>
                <w:szCs w:val="24"/>
                <w:u w:val="single"/>
              </w:rPr>
              <w:t xml:space="preserve"> Femeia este cea care adresează chemarea la iubireea încearcă atragerea bărnatului în paradisul naturii, în schimb geniul se află în ipostaza demonului. Idila Floare albastră face trecerea de la ipostaza paradisiacă a iubirii la cea demonică din Luceafărul.</w:t>
            </w:r>
          </w:p>
          <w:p w:rsidR="00130880" w:rsidRPr="00185DF6" w:rsidRDefault="00130880" w:rsidP="00130880">
            <w:pPr>
              <w:pStyle w:val="ListParagraph"/>
              <w:numPr>
                <w:ilvl w:val="0"/>
                <w:numId w:val="7"/>
              </w:numPr>
              <w:rPr>
                <w:rFonts w:ascii="Cambria" w:hAnsi="Cambria"/>
                <w:b/>
                <w:sz w:val="24"/>
                <w:szCs w:val="24"/>
              </w:rPr>
            </w:pPr>
            <w:r w:rsidRPr="00185DF6">
              <w:rPr>
                <w:rFonts w:ascii="Cambria" w:hAnsi="Cambria"/>
                <w:b/>
                <w:sz w:val="24"/>
                <w:szCs w:val="24"/>
              </w:rPr>
              <w:t xml:space="preserve">Ultima secvență poetică- </w:t>
            </w:r>
            <w:r w:rsidRPr="00185DF6">
              <w:rPr>
                <w:rFonts w:ascii="Cambria" w:hAnsi="Cambria"/>
                <w:sz w:val="24"/>
                <w:szCs w:val="24"/>
              </w:rPr>
              <w:t>este o continuare a meditației băbatului asupra iubirii trecute pe care o proiecteaza acum în minte. Cadrul iubirii se încheie cu despărțirea. Incompatibilitatea dintre cele două lumi este rpivit ca și contrastul dintre vis și realitate, o clipă s-au întâlnit în iubire.</w:t>
            </w:r>
          </w:p>
          <w:p w:rsidR="00130880" w:rsidRPr="00185DF6" w:rsidRDefault="00130880" w:rsidP="00130880">
            <w:pPr>
              <w:pStyle w:val="ListParagraph"/>
              <w:numPr>
                <w:ilvl w:val="0"/>
                <w:numId w:val="7"/>
              </w:numPr>
              <w:rPr>
                <w:rFonts w:ascii="Cambria" w:hAnsi="Cambria"/>
                <w:b/>
                <w:sz w:val="24"/>
                <w:szCs w:val="24"/>
              </w:rPr>
            </w:pPr>
            <w:r w:rsidRPr="00185DF6">
              <w:rPr>
                <w:rFonts w:ascii="Cambria" w:hAnsi="Cambria"/>
                <w:b/>
                <w:sz w:val="24"/>
                <w:szCs w:val="24"/>
              </w:rPr>
              <w:t xml:space="preserve">Concluzie- </w:t>
            </w:r>
            <w:r w:rsidR="00BB44FB" w:rsidRPr="00185DF6">
              <w:rPr>
                <w:rFonts w:ascii="Cambria" w:hAnsi="Cambria"/>
                <w:sz w:val="24"/>
                <w:szCs w:val="24"/>
              </w:rPr>
              <w:t>Floare albastră este o capodoperă a creației eminescinene din tinerețe purtând în esență marile teme și iedi poetice dezvoltate mai tarziu în Luceafărul.</w:t>
            </w:r>
          </w:p>
        </w:tc>
      </w:tr>
      <w:bookmarkEnd w:id="0"/>
    </w:tbl>
    <w:p w:rsidR="00610CF0" w:rsidRPr="00185DF6" w:rsidRDefault="00185DF6">
      <w:pPr>
        <w:rPr>
          <w:rFonts w:ascii="Cambria" w:hAnsi="Cambria"/>
          <w:sz w:val="24"/>
          <w:szCs w:val="24"/>
        </w:rPr>
      </w:pPr>
    </w:p>
    <w:sectPr w:rsidR="00610CF0" w:rsidRPr="00185DF6" w:rsidSect="00D93B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6A3B"/>
    <w:multiLevelType w:val="hybridMultilevel"/>
    <w:tmpl w:val="30E62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82330F"/>
    <w:multiLevelType w:val="hybridMultilevel"/>
    <w:tmpl w:val="207C8188"/>
    <w:lvl w:ilvl="0" w:tplc="04180001">
      <w:start w:val="1"/>
      <w:numFmt w:val="bullet"/>
      <w:lvlText w:val=""/>
      <w:lvlJc w:val="left"/>
      <w:pPr>
        <w:ind w:left="3600" w:hanging="360"/>
      </w:pPr>
      <w:rPr>
        <w:rFonts w:ascii="Symbol" w:hAnsi="Symbol"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 w15:restartNumberingAfterBreak="0">
    <w:nsid w:val="380A17E1"/>
    <w:multiLevelType w:val="hybridMultilevel"/>
    <w:tmpl w:val="70C0FA70"/>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3EFF0953"/>
    <w:multiLevelType w:val="hybridMultilevel"/>
    <w:tmpl w:val="A74A7388"/>
    <w:lvl w:ilvl="0" w:tplc="04180017">
      <w:start w:val="1"/>
      <w:numFmt w:val="lowerLetter"/>
      <w:lvlText w:val="%1)"/>
      <w:lvlJc w:val="lef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 w15:restartNumberingAfterBreak="0">
    <w:nsid w:val="548833F9"/>
    <w:multiLevelType w:val="hybridMultilevel"/>
    <w:tmpl w:val="5818E3C8"/>
    <w:lvl w:ilvl="0" w:tplc="04180001">
      <w:start w:val="1"/>
      <w:numFmt w:val="bullet"/>
      <w:lvlText w:val=""/>
      <w:lvlJc w:val="left"/>
      <w:pPr>
        <w:ind w:left="2160" w:hanging="360"/>
      </w:pPr>
      <w:rPr>
        <w:rFonts w:ascii="Symbol" w:hAnsi="Symbol"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15:restartNumberingAfterBreak="0">
    <w:nsid w:val="68303687"/>
    <w:multiLevelType w:val="hybridMultilevel"/>
    <w:tmpl w:val="E3527F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06CB4"/>
    <w:multiLevelType w:val="hybridMultilevel"/>
    <w:tmpl w:val="5D5C3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59"/>
    <w:rsid w:val="00021E9F"/>
    <w:rsid w:val="00101583"/>
    <w:rsid w:val="00130880"/>
    <w:rsid w:val="00185DF6"/>
    <w:rsid w:val="002425BF"/>
    <w:rsid w:val="002836B2"/>
    <w:rsid w:val="00513319"/>
    <w:rsid w:val="005A19A8"/>
    <w:rsid w:val="00614729"/>
    <w:rsid w:val="0069433D"/>
    <w:rsid w:val="007D7F4D"/>
    <w:rsid w:val="009E1659"/>
    <w:rsid w:val="00BB44FB"/>
    <w:rsid w:val="00C96A39"/>
    <w:rsid w:val="00D1044E"/>
    <w:rsid w:val="00D93B70"/>
    <w:rsid w:val="00FC41AB"/>
    <w:rsid w:val="00FF37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6AFC9-CDA6-4C31-97AA-07426CE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rush</cp:lastModifiedBy>
  <cp:revision>12</cp:revision>
  <dcterms:created xsi:type="dcterms:W3CDTF">2019-07-11T08:50:00Z</dcterms:created>
  <dcterms:modified xsi:type="dcterms:W3CDTF">2019-07-24T06:08:00Z</dcterms:modified>
</cp:coreProperties>
</file>